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508B8A2B" w:rsidR="00262114" w:rsidRPr="004E6A6E" w:rsidRDefault="008227CE" w:rsidP="00A33F73">
      <w:pPr>
        <w:spacing w:after="240"/>
        <w:rPr>
          <w:rFonts w:ascii="Arial" w:hAnsi="Arial" w:cs="Arial"/>
          <w:b/>
          <w:sz w:val="20"/>
          <w:szCs w:val="20"/>
        </w:rPr>
      </w:pPr>
      <w:r w:rsidRPr="004E6A6E">
        <w:rPr>
          <w:rFonts w:ascii="Arial" w:hAnsi="Arial" w:cs="Arial"/>
          <w:noProof/>
          <w:sz w:val="20"/>
          <w:szCs w:val="20"/>
          <w:lang w:eastAsia="en-GB"/>
        </w:rPr>
        <w:drawing>
          <wp:inline distT="0" distB="0" distL="0" distR="0" wp14:anchorId="1C1E8D99" wp14:editId="5B2AE18D">
            <wp:extent cx="474601" cy="43030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532" cy="432964"/>
                    </a:xfrm>
                    <a:prstGeom prst="rect">
                      <a:avLst/>
                    </a:prstGeom>
                  </pic:spPr>
                </pic:pic>
              </a:graphicData>
            </a:graphic>
          </wp:inline>
        </w:drawing>
      </w:r>
      <w:r w:rsidR="004029AD" w:rsidRPr="004E6A6E">
        <w:rPr>
          <w:sz w:val="20"/>
          <w:szCs w:val="20"/>
        </w:rPr>
        <w:t xml:space="preserve"> </w:t>
      </w:r>
      <w:r w:rsidR="004029AD" w:rsidRPr="004E6A6E">
        <w:rPr>
          <w:rFonts w:ascii="Arial" w:hAnsi="Arial" w:cs="Arial"/>
          <w:b/>
          <w:noProof/>
          <w:color w:val="104F75"/>
          <w:sz w:val="20"/>
          <w:szCs w:val="20"/>
          <w:lang w:eastAsia="en-GB"/>
        </w:rPr>
        <w:t xml:space="preserve">Pupil premium strategy statement </w:t>
      </w:r>
      <w:r w:rsidRPr="004E6A6E">
        <w:rPr>
          <w:rFonts w:ascii="Arial" w:hAnsi="Arial" w:cs="Arial"/>
          <w:b/>
          <w:noProof/>
          <w:color w:val="104F75"/>
          <w:sz w:val="20"/>
          <w:szCs w:val="20"/>
          <w:lang w:eastAsia="en-GB"/>
        </w:rPr>
        <w:t xml:space="preserve">Meanwood Primary School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4E6A6E" w14:paraId="73B3A426" w14:textId="77777777" w:rsidTr="00267F85">
        <w:tc>
          <w:tcPr>
            <w:tcW w:w="15417" w:type="dxa"/>
            <w:gridSpan w:val="6"/>
            <w:shd w:val="clear" w:color="auto" w:fill="CFDCE3"/>
            <w:tcMar>
              <w:top w:w="57" w:type="dxa"/>
              <w:bottom w:w="57" w:type="dxa"/>
            </w:tcMar>
          </w:tcPr>
          <w:p w14:paraId="661FF981" w14:textId="77777777" w:rsidR="00C14FAE" w:rsidRPr="004E6A6E" w:rsidRDefault="00C14FAE" w:rsidP="00267F85">
            <w:pPr>
              <w:pStyle w:val="ListParagraph"/>
              <w:numPr>
                <w:ilvl w:val="0"/>
                <w:numId w:val="17"/>
              </w:numPr>
              <w:ind w:left="426" w:hanging="284"/>
              <w:rPr>
                <w:rFonts w:ascii="Arial" w:hAnsi="Arial" w:cs="Arial"/>
                <w:b/>
                <w:sz w:val="20"/>
                <w:szCs w:val="20"/>
              </w:rPr>
            </w:pPr>
            <w:r w:rsidRPr="004E6A6E">
              <w:rPr>
                <w:rFonts w:ascii="Arial" w:hAnsi="Arial" w:cs="Arial"/>
                <w:b/>
                <w:sz w:val="20"/>
                <w:szCs w:val="20"/>
              </w:rPr>
              <w:t>Summary information</w:t>
            </w:r>
          </w:p>
        </w:tc>
      </w:tr>
      <w:tr w:rsidR="00C14FAE" w:rsidRPr="004E6A6E" w14:paraId="61B9EF55" w14:textId="77777777" w:rsidTr="008B7FE5">
        <w:tc>
          <w:tcPr>
            <w:tcW w:w="2660" w:type="dxa"/>
            <w:tcMar>
              <w:top w:w="57" w:type="dxa"/>
              <w:bottom w:w="57" w:type="dxa"/>
            </w:tcMar>
          </w:tcPr>
          <w:p w14:paraId="4DAD4149" w14:textId="77777777" w:rsidR="00C14FAE" w:rsidRPr="004E6A6E" w:rsidRDefault="00C14FAE" w:rsidP="00BF781A">
            <w:pPr>
              <w:rPr>
                <w:rFonts w:ascii="Arial" w:hAnsi="Arial" w:cs="Arial"/>
                <w:b/>
                <w:sz w:val="20"/>
                <w:szCs w:val="20"/>
              </w:rPr>
            </w:pPr>
            <w:r w:rsidRPr="004E6A6E">
              <w:rPr>
                <w:rFonts w:ascii="Arial" w:hAnsi="Arial" w:cs="Arial"/>
                <w:b/>
                <w:sz w:val="20"/>
                <w:szCs w:val="20"/>
              </w:rPr>
              <w:t>School</w:t>
            </w:r>
          </w:p>
        </w:tc>
        <w:tc>
          <w:tcPr>
            <w:tcW w:w="12757" w:type="dxa"/>
            <w:gridSpan w:val="5"/>
            <w:tcMar>
              <w:top w:w="57" w:type="dxa"/>
              <w:bottom w:w="57" w:type="dxa"/>
            </w:tcMar>
          </w:tcPr>
          <w:p w14:paraId="0AAE748D" w14:textId="00D6B568" w:rsidR="00C14FAE" w:rsidRPr="004E6A6E" w:rsidRDefault="00735A8A">
            <w:pPr>
              <w:rPr>
                <w:rFonts w:ascii="Arial" w:hAnsi="Arial" w:cs="Arial"/>
                <w:sz w:val="20"/>
                <w:szCs w:val="20"/>
              </w:rPr>
            </w:pPr>
            <w:proofErr w:type="spellStart"/>
            <w:r w:rsidRPr="004E6A6E">
              <w:rPr>
                <w:rFonts w:ascii="Arial" w:hAnsi="Arial" w:cs="Arial"/>
                <w:sz w:val="20"/>
                <w:szCs w:val="20"/>
              </w:rPr>
              <w:t>Meanwood</w:t>
            </w:r>
            <w:proofErr w:type="spellEnd"/>
            <w:r w:rsidRPr="004E6A6E">
              <w:rPr>
                <w:rFonts w:ascii="Arial" w:hAnsi="Arial" w:cs="Arial"/>
                <w:sz w:val="20"/>
                <w:szCs w:val="20"/>
              </w:rPr>
              <w:t xml:space="preserve"> Community Nursery and Primary Sch</w:t>
            </w:r>
            <w:r w:rsidR="004E7F37" w:rsidRPr="004E6A6E">
              <w:rPr>
                <w:rFonts w:ascii="Arial" w:hAnsi="Arial" w:cs="Arial"/>
                <w:sz w:val="20"/>
                <w:szCs w:val="20"/>
              </w:rPr>
              <w:t>o</w:t>
            </w:r>
            <w:r w:rsidRPr="004E6A6E">
              <w:rPr>
                <w:rFonts w:ascii="Arial" w:hAnsi="Arial" w:cs="Arial"/>
                <w:sz w:val="20"/>
                <w:szCs w:val="20"/>
              </w:rPr>
              <w:t>ol</w:t>
            </w:r>
          </w:p>
        </w:tc>
      </w:tr>
      <w:tr w:rsidR="00F25DF2" w:rsidRPr="004E6A6E" w14:paraId="1FC961B4" w14:textId="77777777" w:rsidTr="008B7FE5">
        <w:tc>
          <w:tcPr>
            <w:tcW w:w="2660" w:type="dxa"/>
            <w:tcMar>
              <w:top w:w="57" w:type="dxa"/>
              <w:bottom w:w="57" w:type="dxa"/>
            </w:tcMar>
          </w:tcPr>
          <w:p w14:paraId="351F6CDE" w14:textId="77777777" w:rsidR="00C14FAE" w:rsidRPr="004E6A6E" w:rsidRDefault="00C14FAE" w:rsidP="00BF781A">
            <w:pPr>
              <w:rPr>
                <w:rFonts w:ascii="Arial" w:hAnsi="Arial" w:cs="Arial"/>
                <w:b/>
                <w:sz w:val="20"/>
                <w:szCs w:val="20"/>
              </w:rPr>
            </w:pPr>
            <w:r w:rsidRPr="004E6A6E">
              <w:rPr>
                <w:rFonts w:ascii="Arial" w:hAnsi="Arial" w:cs="Arial"/>
                <w:b/>
                <w:sz w:val="20"/>
                <w:szCs w:val="20"/>
              </w:rPr>
              <w:t>Academic Year</w:t>
            </w:r>
          </w:p>
        </w:tc>
        <w:tc>
          <w:tcPr>
            <w:tcW w:w="1276" w:type="dxa"/>
            <w:tcMar>
              <w:top w:w="57" w:type="dxa"/>
              <w:bottom w:w="57" w:type="dxa"/>
            </w:tcMar>
          </w:tcPr>
          <w:p w14:paraId="11A04416" w14:textId="7B99730B" w:rsidR="00C14FAE" w:rsidRPr="004E6A6E" w:rsidRDefault="00735A8A">
            <w:pPr>
              <w:rPr>
                <w:rFonts w:ascii="Arial" w:hAnsi="Arial" w:cs="Arial"/>
                <w:sz w:val="20"/>
                <w:szCs w:val="20"/>
              </w:rPr>
            </w:pPr>
            <w:r w:rsidRPr="004E6A6E">
              <w:rPr>
                <w:rFonts w:ascii="Arial" w:hAnsi="Arial" w:cs="Arial"/>
                <w:sz w:val="20"/>
                <w:szCs w:val="20"/>
              </w:rPr>
              <w:t>2017-18</w:t>
            </w:r>
          </w:p>
        </w:tc>
        <w:tc>
          <w:tcPr>
            <w:tcW w:w="3632" w:type="dxa"/>
          </w:tcPr>
          <w:p w14:paraId="4C60C5C0" w14:textId="77777777" w:rsidR="00C14FAE" w:rsidRPr="004E0997" w:rsidRDefault="00C14FAE" w:rsidP="00DC0E87">
            <w:pPr>
              <w:rPr>
                <w:rFonts w:ascii="Arial" w:hAnsi="Arial" w:cs="Arial"/>
                <w:sz w:val="20"/>
                <w:szCs w:val="20"/>
              </w:rPr>
            </w:pPr>
            <w:r w:rsidRPr="004E0997">
              <w:rPr>
                <w:rFonts w:ascii="Arial" w:hAnsi="Arial" w:cs="Arial"/>
                <w:b/>
                <w:sz w:val="20"/>
                <w:szCs w:val="20"/>
              </w:rPr>
              <w:t>Total PP budget</w:t>
            </w:r>
          </w:p>
        </w:tc>
        <w:tc>
          <w:tcPr>
            <w:tcW w:w="1471" w:type="dxa"/>
          </w:tcPr>
          <w:p w14:paraId="378F34B6" w14:textId="6D8FA748" w:rsidR="00C14FAE" w:rsidRPr="004E0997" w:rsidRDefault="00D447C9">
            <w:pPr>
              <w:rPr>
                <w:rFonts w:ascii="Arial" w:hAnsi="Arial" w:cs="Arial"/>
                <w:sz w:val="20"/>
                <w:szCs w:val="20"/>
              </w:rPr>
            </w:pPr>
            <w:r w:rsidRPr="004E0997">
              <w:rPr>
                <w:rFonts w:ascii="Arial" w:hAnsi="Arial" w:cs="Arial"/>
                <w:sz w:val="20"/>
                <w:szCs w:val="20"/>
              </w:rPr>
              <w:t>£249,740</w:t>
            </w:r>
          </w:p>
        </w:tc>
        <w:tc>
          <w:tcPr>
            <w:tcW w:w="4819" w:type="dxa"/>
          </w:tcPr>
          <w:p w14:paraId="0BE5FB6B" w14:textId="77777777" w:rsidR="00C14FAE" w:rsidRPr="004E6A6E" w:rsidRDefault="00C14FAE" w:rsidP="00DC0E87">
            <w:pPr>
              <w:rPr>
                <w:rFonts w:ascii="Arial" w:hAnsi="Arial" w:cs="Arial"/>
                <w:sz w:val="20"/>
                <w:szCs w:val="20"/>
              </w:rPr>
            </w:pPr>
            <w:r w:rsidRPr="004E6A6E">
              <w:rPr>
                <w:rFonts w:ascii="Arial" w:hAnsi="Arial" w:cs="Arial"/>
                <w:b/>
                <w:sz w:val="20"/>
                <w:szCs w:val="20"/>
              </w:rPr>
              <w:t>Date of most recent PP Review</w:t>
            </w:r>
          </w:p>
        </w:tc>
        <w:tc>
          <w:tcPr>
            <w:tcW w:w="1559" w:type="dxa"/>
          </w:tcPr>
          <w:p w14:paraId="10EAEE6C" w14:textId="252C1BE4" w:rsidR="00C14FAE" w:rsidRPr="004E6A6E" w:rsidRDefault="00C14FAE">
            <w:pPr>
              <w:rPr>
                <w:rFonts w:ascii="Arial" w:hAnsi="Arial" w:cs="Arial"/>
                <w:sz w:val="20"/>
                <w:szCs w:val="20"/>
              </w:rPr>
            </w:pPr>
          </w:p>
        </w:tc>
      </w:tr>
      <w:tr w:rsidR="00F25DF2" w:rsidRPr="004E6A6E" w14:paraId="36741700" w14:textId="77777777" w:rsidTr="008B7FE5">
        <w:tc>
          <w:tcPr>
            <w:tcW w:w="2660" w:type="dxa"/>
            <w:tcMar>
              <w:top w:w="57" w:type="dxa"/>
              <w:bottom w:w="57" w:type="dxa"/>
            </w:tcMar>
          </w:tcPr>
          <w:p w14:paraId="0BB60046" w14:textId="77777777" w:rsidR="00C14FAE" w:rsidRPr="004E6A6E" w:rsidRDefault="00C14FAE" w:rsidP="00DC0E87">
            <w:pPr>
              <w:rPr>
                <w:rFonts w:ascii="Arial" w:hAnsi="Arial" w:cs="Arial"/>
                <w:sz w:val="20"/>
                <w:szCs w:val="20"/>
              </w:rPr>
            </w:pPr>
            <w:r w:rsidRPr="004E6A6E">
              <w:rPr>
                <w:rFonts w:ascii="Arial" w:hAnsi="Arial" w:cs="Arial"/>
                <w:b/>
                <w:sz w:val="20"/>
                <w:szCs w:val="20"/>
              </w:rPr>
              <w:t>Total number of pupils</w:t>
            </w:r>
          </w:p>
        </w:tc>
        <w:tc>
          <w:tcPr>
            <w:tcW w:w="1276" w:type="dxa"/>
            <w:tcMar>
              <w:top w:w="57" w:type="dxa"/>
              <w:bottom w:w="57" w:type="dxa"/>
            </w:tcMar>
          </w:tcPr>
          <w:p w14:paraId="603534A6" w14:textId="798F653F" w:rsidR="00C14FAE" w:rsidRPr="004E6A6E" w:rsidRDefault="00D447C9">
            <w:pPr>
              <w:rPr>
                <w:rFonts w:ascii="Arial" w:hAnsi="Arial" w:cs="Arial"/>
                <w:sz w:val="20"/>
                <w:szCs w:val="20"/>
              </w:rPr>
            </w:pPr>
            <w:r>
              <w:rPr>
                <w:rFonts w:ascii="Arial" w:hAnsi="Arial" w:cs="Arial"/>
                <w:sz w:val="20"/>
                <w:szCs w:val="20"/>
              </w:rPr>
              <w:t>440</w:t>
            </w:r>
          </w:p>
        </w:tc>
        <w:tc>
          <w:tcPr>
            <w:tcW w:w="3632" w:type="dxa"/>
          </w:tcPr>
          <w:p w14:paraId="7431BF7C" w14:textId="77777777" w:rsidR="00C14FAE" w:rsidRPr="004E6A6E" w:rsidRDefault="00C14FAE" w:rsidP="00C14FAE">
            <w:pPr>
              <w:rPr>
                <w:rFonts w:ascii="Arial" w:hAnsi="Arial" w:cs="Arial"/>
                <w:sz w:val="20"/>
                <w:szCs w:val="20"/>
              </w:rPr>
            </w:pPr>
            <w:r w:rsidRPr="004E6A6E">
              <w:rPr>
                <w:rFonts w:ascii="Arial" w:hAnsi="Arial" w:cs="Arial"/>
                <w:b/>
                <w:sz w:val="20"/>
                <w:szCs w:val="20"/>
              </w:rPr>
              <w:t>Number of pupils eligible for PP</w:t>
            </w:r>
          </w:p>
        </w:tc>
        <w:tc>
          <w:tcPr>
            <w:tcW w:w="1471" w:type="dxa"/>
          </w:tcPr>
          <w:p w14:paraId="338BE990" w14:textId="0D2C0A31" w:rsidR="00C14FAE" w:rsidRPr="004E6A6E" w:rsidRDefault="00D447C9">
            <w:pPr>
              <w:rPr>
                <w:rFonts w:ascii="Arial" w:hAnsi="Arial" w:cs="Arial"/>
                <w:sz w:val="20"/>
                <w:szCs w:val="20"/>
              </w:rPr>
            </w:pPr>
            <w:r>
              <w:rPr>
                <w:rFonts w:ascii="Arial" w:hAnsi="Arial" w:cs="Arial"/>
                <w:sz w:val="20"/>
                <w:szCs w:val="20"/>
              </w:rPr>
              <w:t>171</w:t>
            </w:r>
          </w:p>
        </w:tc>
        <w:tc>
          <w:tcPr>
            <w:tcW w:w="4819" w:type="dxa"/>
          </w:tcPr>
          <w:p w14:paraId="198C1A59" w14:textId="77777777" w:rsidR="00C14FAE" w:rsidRPr="004E6A6E" w:rsidRDefault="008B7FE5" w:rsidP="00C14FAE">
            <w:pPr>
              <w:rPr>
                <w:rFonts w:ascii="Arial" w:hAnsi="Arial" w:cs="Arial"/>
                <w:sz w:val="20"/>
                <w:szCs w:val="20"/>
              </w:rPr>
            </w:pPr>
            <w:r w:rsidRPr="004E6A6E">
              <w:rPr>
                <w:rFonts w:ascii="Arial" w:hAnsi="Arial" w:cs="Arial"/>
                <w:b/>
                <w:sz w:val="20"/>
                <w:szCs w:val="20"/>
              </w:rPr>
              <w:t>Date for next internal review of this strategy</w:t>
            </w:r>
          </w:p>
        </w:tc>
        <w:tc>
          <w:tcPr>
            <w:tcW w:w="1559" w:type="dxa"/>
          </w:tcPr>
          <w:p w14:paraId="2EDB846D" w14:textId="2836B58C" w:rsidR="00C14FAE" w:rsidRPr="004E6A6E" w:rsidRDefault="00C14FAE">
            <w:pPr>
              <w:rPr>
                <w:rFonts w:ascii="Arial" w:hAnsi="Arial" w:cs="Arial"/>
                <w:sz w:val="20"/>
                <w:szCs w:val="20"/>
              </w:rPr>
            </w:pPr>
          </w:p>
        </w:tc>
      </w:tr>
    </w:tbl>
    <w:p w14:paraId="1EA326D4" w14:textId="77777777" w:rsidR="00B80272" w:rsidRPr="004E6A6E" w:rsidRDefault="00B80272">
      <w:pPr>
        <w:rPr>
          <w:rFonts w:ascii="Arial" w:hAnsi="Arial" w:cs="Arial"/>
          <w:sz w:val="20"/>
          <w:szCs w:val="20"/>
        </w:rPr>
      </w:pPr>
    </w:p>
    <w:tbl>
      <w:tblPr>
        <w:tblStyle w:val="TableGrid"/>
        <w:tblW w:w="15417" w:type="dxa"/>
        <w:tblLook w:val="04A0" w:firstRow="1" w:lastRow="0" w:firstColumn="1" w:lastColumn="0" w:noHBand="0" w:noVBand="1"/>
      </w:tblPr>
      <w:tblGrid>
        <w:gridCol w:w="8046"/>
        <w:gridCol w:w="2977"/>
        <w:gridCol w:w="4394"/>
      </w:tblGrid>
      <w:tr w:rsidR="00B80272" w:rsidRPr="004E6A6E" w14:paraId="73F56B20" w14:textId="77777777" w:rsidTr="00267F85">
        <w:tc>
          <w:tcPr>
            <w:tcW w:w="15417" w:type="dxa"/>
            <w:gridSpan w:val="3"/>
            <w:shd w:val="clear" w:color="auto" w:fill="CFDCE3"/>
            <w:tcMar>
              <w:top w:w="57" w:type="dxa"/>
              <w:bottom w:w="57" w:type="dxa"/>
            </w:tcMar>
          </w:tcPr>
          <w:p w14:paraId="741565F5" w14:textId="3604F6C8" w:rsidR="00B80272" w:rsidRPr="004E6A6E" w:rsidRDefault="00B80272" w:rsidP="009242F1">
            <w:pPr>
              <w:pStyle w:val="ListParagraph"/>
              <w:numPr>
                <w:ilvl w:val="0"/>
                <w:numId w:val="17"/>
              </w:numPr>
              <w:ind w:left="426" w:hanging="284"/>
              <w:rPr>
                <w:rFonts w:ascii="Arial" w:hAnsi="Arial" w:cs="Arial"/>
                <w:b/>
                <w:sz w:val="20"/>
                <w:szCs w:val="20"/>
              </w:rPr>
            </w:pPr>
            <w:r w:rsidRPr="004E6A6E">
              <w:rPr>
                <w:rFonts w:ascii="Arial" w:eastAsia="Arial" w:hAnsi="Arial" w:cs="Arial"/>
                <w:b/>
                <w:sz w:val="20"/>
                <w:szCs w:val="20"/>
              </w:rPr>
              <w:t xml:space="preserve">Current attainment </w:t>
            </w:r>
          </w:p>
        </w:tc>
      </w:tr>
      <w:tr w:rsidR="00C14FAE" w:rsidRPr="004E6A6E" w14:paraId="1282EE40" w14:textId="77777777" w:rsidTr="00746605">
        <w:tc>
          <w:tcPr>
            <w:tcW w:w="8046" w:type="dxa"/>
            <w:tcMar>
              <w:top w:w="57" w:type="dxa"/>
              <w:bottom w:w="57" w:type="dxa"/>
            </w:tcMar>
          </w:tcPr>
          <w:p w14:paraId="291BA5E2" w14:textId="77777777" w:rsidR="00C14FAE" w:rsidRPr="004E6A6E" w:rsidRDefault="00C14FAE" w:rsidP="00B80272">
            <w:pPr>
              <w:pStyle w:val="ListParagraph"/>
              <w:rPr>
                <w:rFonts w:ascii="Arial" w:hAnsi="Arial" w:cs="Arial"/>
                <w:sz w:val="20"/>
                <w:szCs w:val="20"/>
              </w:rPr>
            </w:pPr>
          </w:p>
        </w:tc>
        <w:tc>
          <w:tcPr>
            <w:tcW w:w="2977" w:type="dxa"/>
            <w:shd w:val="clear" w:color="auto" w:fill="FFFFFF" w:themeFill="background1"/>
            <w:tcMar>
              <w:top w:w="57" w:type="dxa"/>
              <w:bottom w:w="57" w:type="dxa"/>
            </w:tcMar>
            <w:vAlign w:val="center"/>
          </w:tcPr>
          <w:p w14:paraId="24B7A14D" w14:textId="77777777" w:rsidR="00C14FAE" w:rsidRPr="004E6A6E" w:rsidRDefault="00C14FAE" w:rsidP="00B80272">
            <w:pPr>
              <w:jc w:val="center"/>
              <w:rPr>
                <w:rFonts w:ascii="Arial" w:hAnsi="Arial" w:cs="Arial"/>
                <w:i/>
                <w:sz w:val="20"/>
                <w:szCs w:val="20"/>
              </w:rPr>
            </w:pPr>
            <w:r w:rsidRPr="004E6A6E">
              <w:rPr>
                <w:rFonts w:ascii="Arial" w:hAnsi="Arial" w:cs="Arial"/>
                <w:i/>
                <w:sz w:val="20"/>
                <w:szCs w:val="20"/>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4E6A6E" w:rsidRDefault="00C14FAE" w:rsidP="00F25DF2">
            <w:pPr>
              <w:jc w:val="center"/>
              <w:rPr>
                <w:rFonts w:ascii="Arial" w:hAnsi="Arial" w:cs="Arial"/>
                <w:i/>
                <w:sz w:val="20"/>
                <w:szCs w:val="20"/>
              </w:rPr>
            </w:pPr>
            <w:r w:rsidRPr="004E6A6E">
              <w:rPr>
                <w:rFonts w:ascii="Arial" w:hAnsi="Arial" w:cs="Arial"/>
                <w:i/>
                <w:sz w:val="20"/>
                <w:szCs w:val="20"/>
              </w:rPr>
              <w:t>Pupils not eligible for PP</w:t>
            </w:r>
            <w:r w:rsidR="00F25DF2" w:rsidRPr="004E6A6E">
              <w:rPr>
                <w:rFonts w:ascii="Arial" w:hAnsi="Arial" w:cs="Arial"/>
                <w:i/>
                <w:sz w:val="20"/>
                <w:szCs w:val="20"/>
              </w:rPr>
              <w:t xml:space="preserve"> (national average) </w:t>
            </w:r>
          </w:p>
        </w:tc>
      </w:tr>
      <w:tr w:rsidR="002954A6" w:rsidRPr="004E6A6E" w14:paraId="41F6C807" w14:textId="77777777" w:rsidTr="00746605">
        <w:tc>
          <w:tcPr>
            <w:tcW w:w="8046" w:type="dxa"/>
            <w:tcMar>
              <w:top w:w="57" w:type="dxa"/>
              <w:bottom w:w="57" w:type="dxa"/>
            </w:tcMar>
            <w:vAlign w:val="bottom"/>
          </w:tcPr>
          <w:p w14:paraId="43FADBA0" w14:textId="3ECDF31F" w:rsidR="00EE50D0" w:rsidRPr="004E6A6E" w:rsidRDefault="00EE50D0" w:rsidP="00C416E8">
            <w:pPr>
              <w:spacing w:line="276" w:lineRule="auto"/>
              <w:ind w:right="-23"/>
              <w:rPr>
                <w:rFonts w:ascii="Arial" w:eastAsia="Arial" w:hAnsi="Arial" w:cs="Arial"/>
                <w:b/>
                <w:sz w:val="20"/>
                <w:szCs w:val="20"/>
              </w:rPr>
            </w:pPr>
            <w:r w:rsidRPr="004E6A6E">
              <w:rPr>
                <w:rFonts w:ascii="Arial" w:eastAsia="Arial" w:hAnsi="Arial" w:cs="Arial"/>
                <w:b/>
                <w:bCs/>
                <w:sz w:val="20"/>
                <w:szCs w:val="20"/>
              </w:rPr>
              <w:t xml:space="preserve">% achieving </w:t>
            </w:r>
            <w:r w:rsidR="005A25B5" w:rsidRPr="004E6A6E">
              <w:rPr>
                <w:rFonts w:ascii="Arial" w:eastAsia="Arial" w:hAnsi="Arial" w:cs="Arial"/>
                <w:b/>
                <w:bCs/>
                <w:sz w:val="20"/>
                <w:szCs w:val="20"/>
              </w:rPr>
              <w:t>in reading, writing and</w:t>
            </w:r>
            <w:r w:rsidRPr="004E6A6E">
              <w:rPr>
                <w:rFonts w:ascii="Arial" w:eastAsia="Arial" w:hAnsi="Arial" w:cs="Arial"/>
                <w:b/>
                <w:bCs/>
                <w:sz w:val="20"/>
                <w:szCs w:val="20"/>
              </w:rPr>
              <w:t xml:space="preserve"> maths </w:t>
            </w:r>
          </w:p>
        </w:tc>
        <w:tc>
          <w:tcPr>
            <w:tcW w:w="2977" w:type="dxa"/>
            <w:shd w:val="clear" w:color="auto" w:fill="auto"/>
            <w:tcMar>
              <w:top w:w="57" w:type="dxa"/>
              <w:bottom w:w="57" w:type="dxa"/>
            </w:tcMar>
            <w:vAlign w:val="center"/>
          </w:tcPr>
          <w:p w14:paraId="09C862D1" w14:textId="0D3F34DE" w:rsidR="00EE50D0" w:rsidRPr="004E6A6E" w:rsidRDefault="00CC296B" w:rsidP="004E5349">
            <w:pPr>
              <w:ind w:left="187"/>
              <w:jc w:val="center"/>
              <w:rPr>
                <w:rFonts w:ascii="Arial" w:hAnsi="Arial" w:cs="Arial"/>
                <w:sz w:val="20"/>
                <w:szCs w:val="20"/>
              </w:rPr>
            </w:pPr>
            <w:r w:rsidRPr="004E6A6E">
              <w:rPr>
                <w:rFonts w:ascii="Arial" w:hAnsi="Arial" w:cs="Arial"/>
                <w:sz w:val="20"/>
                <w:szCs w:val="20"/>
              </w:rPr>
              <w:t>26.7%</w:t>
            </w:r>
          </w:p>
        </w:tc>
        <w:tc>
          <w:tcPr>
            <w:tcW w:w="4394" w:type="dxa"/>
            <w:shd w:val="clear" w:color="auto" w:fill="F2F2F2" w:themeFill="background1" w:themeFillShade="F2"/>
            <w:tcMar>
              <w:top w:w="57" w:type="dxa"/>
              <w:bottom w:w="57" w:type="dxa"/>
            </w:tcMar>
          </w:tcPr>
          <w:p w14:paraId="6783AFA9" w14:textId="59F1D2AB" w:rsidR="00EE50D0" w:rsidRPr="004E6A6E" w:rsidRDefault="00CC296B" w:rsidP="003957BD">
            <w:pPr>
              <w:jc w:val="center"/>
              <w:rPr>
                <w:rFonts w:ascii="Arial" w:hAnsi="Arial" w:cs="Arial"/>
                <w:sz w:val="20"/>
                <w:szCs w:val="20"/>
              </w:rPr>
            </w:pPr>
            <w:r w:rsidRPr="004E6A6E">
              <w:rPr>
                <w:rFonts w:ascii="Arial" w:hAnsi="Arial" w:cs="Arial"/>
                <w:sz w:val="20"/>
                <w:szCs w:val="20"/>
              </w:rPr>
              <w:t>52.8</w:t>
            </w:r>
            <w:r w:rsidR="00EE50D0" w:rsidRPr="004E6A6E">
              <w:rPr>
                <w:rFonts w:ascii="Arial" w:hAnsi="Arial" w:cs="Arial"/>
                <w:sz w:val="20"/>
                <w:szCs w:val="20"/>
              </w:rPr>
              <w:t>%</w:t>
            </w:r>
            <w:r w:rsidRPr="004E6A6E">
              <w:rPr>
                <w:rFonts w:ascii="Arial" w:hAnsi="Arial" w:cs="Arial"/>
                <w:sz w:val="20"/>
                <w:szCs w:val="20"/>
              </w:rPr>
              <w:t xml:space="preserve"> (61%)</w:t>
            </w:r>
          </w:p>
        </w:tc>
      </w:tr>
      <w:tr w:rsidR="002954A6" w:rsidRPr="004E6A6E" w14:paraId="38F6E20F" w14:textId="77777777" w:rsidTr="00746605">
        <w:tc>
          <w:tcPr>
            <w:tcW w:w="8046" w:type="dxa"/>
            <w:tcMar>
              <w:top w:w="57" w:type="dxa"/>
              <w:bottom w:w="57" w:type="dxa"/>
            </w:tcMar>
            <w:vAlign w:val="bottom"/>
          </w:tcPr>
          <w:p w14:paraId="33648205" w14:textId="7DF4BD08" w:rsidR="00EE50D0" w:rsidRPr="004E6A6E" w:rsidRDefault="00EE50D0" w:rsidP="00C416E8">
            <w:pPr>
              <w:spacing w:line="276" w:lineRule="auto"/>
              <w:ind w:right="-23"/>
              <w:rPr>
                <w:rFonts w:ascii="Arial" w:eastAsia="Arial" w:hAnsi="Arial" w:cs="Arial"/>
                <w:b/>
                <w:sz w:val="20"/>
                <w:szCs w:val="20"/>
              </w:rPr>
            </w:pPr>
            <w:r w:rsidRPr="004E6A6E">
              <w:rPr>
                <w:rFonts w:ascii="Arial" w:eastAsia="Arial" w:hAnsi="Arial" w:cs="Arial"/>
                <w:b/>
                <w:bCs/>
                <w:sz w:val="20"/>
                <w:szCs w:val="20"/>
              </w:rPr>
              <w:t xml:space="preserve">% making progress in reading </w:t>
            </w:r>
          </w:p>
        </w:tc>
        <w:tc>
          <w:tcPr>
            <w:tcW w:w="2977" w:type="dxa"/>
            <w:shd w:val="clear" w:color="auto" w:fill="auto"/>
            <w:tcMar>
              <w:top w:w="57" w:type="dxa"/>
              <w:bottom w:w="57" w:type="dxa"/>
            </w:tcMar>
            <w:vAlign w:val="center"/>
          </w:tcPr>
          <w:p w14:paraId="31DCCC9D" w14:textId="77872A5C" w:rsidR="00EE50D0" w:rsidRPr="004E6A6E" w:rsidRDefault="00CC296B" w:rsidP="003B6371">
            <w:pPr>
              <w:ind w:left="187"/>
              <w:jc w:val="center"/>
              <w:rPr>
                <w:rFonts w:ascii="Arial" w:hAnsi="Arial" w:cs="Arial"/>
                <w:sz w:val="20"/>
                <w:szCs w:val="20"/>
              </w:rPr>
            </w:pPr>
            <w:r w:rsidRPr="004E6A6E">
              <w:rPr>
                <w:rFonts w:ascii="Arial" w:hAnsi="Arial" w:cs="Arial"/>
                <w:sz w:val="20"/>
                <w:szCs w:val="20"/>
              </w:rPr>
              <w:t>33.3%</w:t>
            </w:r>
          </w:p>
        </w:tc>
        <w:tc>
          <w:tcPr>
            <w:tcW w:w="4394" w:type="dxa"/>
            <w:shd w:val="clear" w:color="auto" w:fill="F2F2F2" w:themeFill="background1" w:themeFillShade="F2"/>
            <w:tcMar>
              <w:top w:w="57" w:type="dxa"/>
              <w:bottom w:w="57" w:type="dxa"/>
            </w:tcMar>
          </w:tcPr>
          <w:p w14:paraId="7EA271DB" w14:textId="3393E456" w:rsidR="00EE50D0" w:rsidRPr="004E6A6E" w:rsidRDefault="00CC296B" w:rsidP="00C416E8">
            <w:pPr>
              <w:jc w:val="center"/>
              <w:rPr>
                <w:rFonts w:ascii="Arial" w:hAnsi="Arial" w:cs="Arial"/>
                <w:bCs/>
                <w:sz w:val="20"/>
                <w:szCs w:val="20"/>
              </w:rPr>
            </w:pPr>
            <w:r w:rsidRPr="004E6A6E">
              <w:rPr>
                <w:rFonts w:ascii="Arial" w:hAnsi="Arial" w:cs="Arial"/>
                <w:bCs/>
                <w:sz w:val="20"/>
                <w:szCs w:val="20"/>
              </w:rPr>
              <w:t>63.9% (71.4%)</w:t>
            </w:r>
          </w:p>
        </w:tc>
      </w:tr>
      <w:tr w:rsidR="002954A6" w:rsidRPr="004E6A6E" w14:paraId="1E51F557" w14:textId="77777777" w:rsidTr="00746605">
        <w:trPr>
          <w:trHeight w:val="28"/>
        </w:trPr>
        <w:tc>
          <w:tcPr>
            <w:tcW w:w="8046" w:type="dxa"/>
            <w:tcMar>
              <w:top w:w="57" w:type="dxa"/>
              <w:bottom w:w="57" w:type="dxa"/>
            </w:tcMar>
            <w:vAlign w:val="bottom"/>
          </w:tcPr>
          <w:p w14:paraId="724B2AE5" w14:textId="3104D4C4" w:rsidR="00EE50D0" w:rsidRPr="004E6A6E" w:rsidRDefault="00EE50D0" w:rsidP="00C416E8">
            <w:pPr>
              <w:spacing w:line="276" w:lineRule="auto"/>
              <w:ind w:right="-23"/>
              <w:rPr>
                <w:rFonts w:ascii="Arial" w:eastAsia="Arial" w:hAnsi="Arial" w:cs="Arial"/>
                <w:b/>
                <w:bCs/>
                <w:sz w:val="20"/>
                <w:szCs w:val="20"/>
              </w:rPr>
            </w:pPr>
            <w:r w:rsidRPr="004E6A6E">
              <w:rPr>
                <w:rFonts w:ascii="Arial" w:eastAsia="Arial" w:hAnsi="Arial" w:cs="Arial"/>
                <w:b/>
                <w:bCs/>
                <w:sz w:val="20"/>
                <w:szCs w:val="20"/>
              </w:rPr>
              <w:t xml:space="preserve">% making progress in writing </w:t>
            </w:r>
          </w:p>
        </w:tc>
        <w:tc>
          <w:tcPr>
            <w:tcW w:w="2977" w:type="dxa"/>
            <w:shd w:val="clear" w:color="auto" w:fill="auto"/>
            <w:tcMar>
              <w:top w:w="57" w:type="dxa"/>
              <w:bottom w:w="57" w:type="dxa"/>
            </w:tcMar>
            <w:vAlign w:val="center"/>
          </w:tcPr>
          <w:p w14:paraId="48B97E0A" w14:textId="74DC1065" w:rsidR="00EE50D0" w:rsidRPr="004E6A6E" w:rsidRDefault="00CC296B" w:rsidP="004E5349">
            <w:pPr>
              <w:ind w:left="187"/>
              <w:jc w:val="center"/>
              <w:rPr>
                <w:rFonts w:ascii="Arial" w:hAnsi="Arial" w:cs="Arial"/>
                <w:sz w:val="20"/>
                <w:szCs w:val="20"/>
              </w:rPr>
            </w:pPr>
            <w:r w:rsidRPr="004E6A6E">
              <w:rPr>
                <w:rFonts w:ascii="Arial" w:hAnsi="Arial" w:cs="Arial"/>
                <w:sz w:val="20"/>
                <w:szCs w:val="20"/>
              </w:rPr>
              <w:t>53.3%</w:t>
            </w:r>
          </w:p>
        </w:tc>
        <w:tc>
          <w:tcPr>
            <w:tcW w:w="4394" w:type="dxa"/>
            <w:shd w:val="clear" w:color="auto" w:fill="F2F2F2" w:themeFill="background1" w:themeFillShade="F2"/>
            <w:tcMar>
              <w:top w:w="57" w:type="dxa"/>
              <w:bottom w:w="57" w:type="dxa"/>
            </w:tcMar>
          </w:tcPr>
          <w:p w14:paraId="0F252039" w14:textId="26578D3C" w:rsidR="00EE50D0" w:rsidRPr="004E6A6E" w:rsidRDefault="00CC296B" w:rsidP="00C416E8">
            <w:pPr>
              <w:jc w:val="center"/>
              <w:rPr>
                <w:rFonts w:ascii="Arial" w:hAnsi="Arial" w:cs="Arial"/>
                <w:bCs/>
                <w:sz w:val="20"/>
                <w:szCs w:val="20"/>
              </w:rPr>
            </w:pPr>
            <w:r w:rsidRPr="004E6A6E">
              <w:rPr>
                <w:rFonts w:ascii="Arial" w:hAnsi="Arial" w:cs="Arial"/>
                <w:bCs/>
                <w:sz w:val="20"/>
                <w:szCs w:val="20"/>
              </w:rPr>
              <w:t>63.9% (76.2%)</w:t>
            </w:r>
          </w:p>
        </w:tc>
      </w:tr>
      <w:tr w:rsidR="002954A6" w:rsidRPr="004E6A6E" w14:paraId="17139117" w14:textId="77777777" w:rsidTr="00746605">
        <w:tc>
          <w:tcPr>
            <w:tcW w:w="8046" w:type="dxa"/>
            <w:tcMar>
              <w:top w:w="57" w:type="dxa"/>
              <w:bottom w:w="57" w:type="dxa"/>
            </w:tcMar>
            <w:vAlign w:val="bottom"/>
          </w:tcPr>
          <w:p w14:paraId="493DBAC9" w14:textId="21633C98" w:rsidR="00EE50D0" w:rsidRPr="004E6A6E" w:rsidRDefault="00EE50D0" w:rsidP="00C416E8">
            <w:pPr>
              <w:spacing w:line="276" w:lineRule="auto"/>
              <w:ind w:right="-23"/>
              <w:rPr>
                <w:rFonts w:ascii="Arial" w:eastAsia="Arial" w:hAnsi="Arial" w:cs="Arial"/>
                <w:b/>
                <w:bCs/>
                <w:sz w:val="20"/>
                <w:szCs w:val="20"/>
              </w:rPr>
            </w:pPr>
            <w:r w:rsidRPr="004E6A6E">
              <w:rPr>
                <w:rFonts w:ascii="Arial" w:eastAsia="Arial" w:hAnsi="Arial" w:cs="Arial"/>
                <w:b/>
                <w:bCs/>
                <w:sz w:val="20"/>
                <w:szCs w:val="20"/>
              </w:rPr>
              <w:t xml:space="preserve">% making progress in maths </w:t>
            </w:r>
          </w:p>
        </w:tc>
        <w:tc>
          <w:tcPr>
            <w:tcW w:w="2977" w:type="dxa"/>
            <w:shd w:val="clear" w:color="auto" w:fill="auto"/>
            <w:tcMar>
              <w:top w:w="57" w:type="dxa"/>
              <w:bottom w:w="57" w:type="dxa"/>
            </w:tcMar>
            <w:vAlign w:val="center"/>
          </w:tcPr>
          <w:p w14:paraId="603382FD" w14:textId="3B958D3C" w:rsidR="00EE50D0" w:rsidRPr="004E6A6E" w:rsidRDefault="00CC296B" w:rsidP="004E5349">
            <w:pPr>
              <w:ind w:left="187"/>
              <w:jc w:val="center"/>
              <w:rPr>
                <w:rFonts w:ascii="Arial" w:hAnsi="Arial" w:cs="Arial"/>
                <w:sz w:val="20"/>
                <w:szCs w:val="20"/>
              </w:rPr>
            </w:pPr>
            <w:r w:rsidRPr="004E6A6E">
              <w:rPr>
                <w:rFonts w:ascii="Arial" w:hAnsi="Arial" w:cs="Arial"/>
                <w:sz w:val="20"/>
                <w:szCs w:val="20"/>
              </w:rPr>
              <w:t>53.3%</w:t>
            </w:r>
          </w:p>
        </w:tc>
        <w:tc>
          <w:tcPr>
            <w:tcW w:w="4394" w:type="dxa"/>
            <w:shd w:val="clear" w:color="auto" w:fill="F2F2F2" w:themeFill="background1" w:themeFillShade="F2"/>
            <w:tcMar>
              <w:top w:w="57" w:type="dxa"/>
              <w:bottom w:w="57" w:type="dxa"/>
            </w:tcMar>
          </w:tcPr>
          <w:p w14:paraId="3335192D" w14:textId="3CE504AA" w:rsidR="00EE50D0" w:rsidRPr="004E6A6E" w:rsidRDefault="00CC296B" w:rsidP="00C416E8">
            <w:pPr>
              <w:jc w:val="center"/>
              <w:rPr>
                <w:rFonts w:ascii="Arial" w:hAnsi="Arial" w:cs="Arial"/>
                <w:bCs/>
                <w:sz w:val="20"/>
                <w:szCs w:val="20"/>
              </w:rPr>
            </w:pPr>
            <w:r w:rsidRPr="004E6A6E">
              <w:rPr>
                <w:rFonts w:ascii="Arial" w:hAnsi="Arial" w:cs="Arial"/>
                <w:bCs/>
                <w:sz w:val="20"/>
                <w:szCs w:val="20"/>
              </w:rPr>
              <w:t>75.0% (74.8%)</w:t>
            </w:r>
          </w:p>
        </w:tc>
      </w:tr>
    </w:tbl>
    <w:p w14:paraId="64B1EC9B" w14:textId="47766872" w:rsidR="00B80272" w:rsidRPr="004E6A6E" w:rsidRDefault="00B80272">
      <w:pPr>
        <w:rPr>
          <w:rFonts w:ascii="Arial" w:hAnsi="Arial" w:cs="Arial"/>
          <w:sz w:val="20"/>
          <w:szCs w:val="20"/>
        </w:rPr>
      </w:pPr>
    </w:p>
    <w:tbl>
      <w:tblPr>
        <w:tblStyle w:val="TableGrid"/>
        <w:tblW w:w="15417" w:type="dxa"/>
        <w:tblLook w:val="04A0" w:firstRow="1" w:lastRow="0" w:firstColumn="1" w:lastColumn="0" w:noHBand="0" w:noVBand="1"/>
      </w:tblPr>
      <w:tblGrid>
        <w:gridCol w:w="959"/>
        <w:gridCol w:w="14458"/>
      </w:tblGrid>
      <w:tr w:rsidR="002954A6" w:rsidRPr="004E6A6E" w14:paraId="52A3A180" w14:textId="77777777" w:rsidTr="00777B2F">
        <w:tc>
          <w:tcPr>
            <w:tcW w:w="15417" w:type="dxa"/>
            <w:gridSpan w:val="2"/>
            <w:shd w:val="clear" w:color="auto" w:fill="CFDCE3"/>
            <w:tcMar>
              <w:top w:w="57" w:type="dxa"/>
              <w:bottom w:w="57" w:type="dxa"/>
            </w:tcMar>
          </w:tcPr>
          <w:p w14:paraId="18CEDA91" w14:textId="4472BD6A" w:rsidR="00765EFB" w:rsidRPr="004E6A6E" w:rsidRDefault="00765EFB" w:rsidP="009242F1">
            <w:pPr>
              <w:pStyle w:val="ListParagraph"/>
              <w:numPr>
                <w:ilvl w:val="0"/>
                <w:numId w:val="17"/>
              </w:numPr>
              <w:ind w:left="426" w:hanging="284"/>
              <w:rPr>
                <w:rFonts w:ascii="Arial" w:hAnsi="Arial" w:cs="Arial"/>
                <w:b/>
                <w:sz w:val="20"/>
                <w:szCs w:val="20"/>
              </w:rPr>
            </w:pPr>
            <w:r w:rsidRPr="004E6A6E">
              <w:rPr>
                <w:rFonts w:ascii="Arial" w:hAnsi="Arial" w:cs="Arial"/>
                <w:b/>
                <w:sz w:val="20"/>
                <w:szCs w:val="20"/>
              </w:rPr>
              <w:t xml:space="preserve">Barriers to </w:t>
            </w:r>
            <w:r w:rsidR="00C00F3C" w:rsidRPr="004E6A6E">
              <w:rPr>
                <w:rFonts w:ascii="Arial" w:hAnsi="Arial" w:cs="Arial"/>
                <w:b/>
                <w:sz w:val="20"/>
                <w:szCs w:val="20"/>
              </w:rPr>
              <w:t>future</w:t>
            </w:r>
            <w:r w:rsidRPr="004E6A6E">
              <w:rPr>
                <w:rFonts w:ascii="Arial" w:hAnsi="Arial" w:cs="Arial"/>
                <w:b/>
                <w:sz w:val="20"/>
                <w:szCs w:val="20"/>
              </w:rPr>
              <w:t xml:space="preserve"> attainment </w:t>
            </w:r>
            <w:r w:rsidR="00C00F3C" w:rsidRPr="004E6A6E">
              <w:rPr>
                <w:rFonts w:ascii="Arial" w:hAnsi="Arial" w:cs="Arial"/>
                <w:b/>
                <w:sz w:val="20"/>
                <w:szCs w:val="20"/>
              </w:rPr>
              <w:t>(for pupil</w:t>
            </w:r>
            <w:r w:rsidR="003D2143" w:rsidRPr="004E6A6E">
              <w:rPr>
                <w:rFonts w:ascii="Arial" w:hAnsi="Arial" w:cs="Arial"/>
                <w:b/>
                <w:sz w:val="20"/>
                <w:szCs w:val="20"/>
              </w:rPr>
              <w:t>s</w:t>
            </w:r>
            <w:r w:rsidR="00C00F3C" w:rsidRPr="004E6A6E">
              <w:rPr>
                <w:rFonts w:ascii="Arial" w:hAnsi="Arial" w:cs="Arial"/>
                <w:b/>
                <w:sz w:val="20"/>
                <w:szCs w:val="20"/>
              </w:rPr>
              <w:t xml:space="preserve"> eligible for PP</w:t>
            </w:r>
            <w:r w:rsidR="00A33F73" w:rsidRPr="004E6A6E">
              <w:rPr>
                <w:rFonts w:ascii="Arial" w:hAnsi="Arial" w:cs="Arial"/>
                <w:b/>
                <w:sz w:val="20"/>
                <w:szCs w:val="20"/>
              </w:rPr>
              <w:t>,</w:t>
            </w:r>
            <w:r w:rsidR="00EE50D0" w:rsidRPr="004E6A6E">
              <w:rPr>
                <w:rFonts w:ascii="Arial" w:hAnsi="Arial" w:cs="Arial"/>
                <w:b/>
                <w:sz w:val="20"/>
                <w:szCs w:val="20"/>
              </w:rPr>
              <w:t xml:space="preserve"> including high ability</w:t>
            </w:r>
            <w:r w:rsidR="00C00F3C" w:rsidRPr="004E6A6E">
              <w:rPr>
                <w:rFonts w:ascii="Arial" w:hAnsi="Arial" w:cs="Arial"/>
                <w:b/>
                <w:sz w:val="20"/>
                <w:szCs w:val="20"/>
              </w:rPr>
              <w:t>)</w:t>
            </w:r>
          </w:p>
        </w:tc>
      </w:tr>
      <w:tr w:rsidR="002954A6" w:rsidRPr="004E6A6E" w14:paraId="2508E42E" w14:textId="77777777" w:rsidTr="00777B2F">
        <w:tc>
          <w:tcPr>
            <w:tcW w:w="15417" w:type="dxa"/>
            <w:gridSpan w:val="2"/>
            <w:shd w:val="clear" w:color="auto" w:fill="CFDCE3"/>
            <w:tcMar>
              <w:top w:w="57" w:type="dxa"/>
              <w:bottom w:w="57" w:type="dxa"/>
            </w:tcMar>
          </w:tcPr>
          <w:p w14:paraId="58007803" w14:textId="14D6F93D" w:rsidR="00765EFB" w:rsidRPr="004E6A6E" w:rsidRDefault="00765EFB" w:rsidP="00C068B2">
            <w:pPr>
              <w:rPr>
                <w:rFonts w:ascii="Arial" w:hAnsi="Arial" w:cs="Arial"/>
                <w:b/>
                <w:sz w:val="20"/>
                <w:szCs w:val="20"/>
              </w:rPr>
            </w:pPr>
            <w:r w:rsidRPr="004E6A6E">
              <w:rPr>
                <w:rFonts w:ascii="Arial" w:hAnsi="Arial" w:cs="Arial"/>
                <w:b/>
                <w:sz w:val="20"/>
                <w:szCs w:val="20"/>
              </w:rPr>
              <w:t xml:space="preserve"> </w:t>
            </w:r>
            <w:r w:rsidR="00125BA7" w:rsidRPr="004E6A6E">
              <w:rPr>
                <w:rFonts w:ascii="Arial" w:hAnsi="Arial" w:cs="Arial"/>
                <w:b/>
                <w:sz w:val="20"/>
                <w:szCs w:val="20"/>
              </w:rPr>
              <w:t xml:space="preserve">In-school </w:t>
            </w:r>
            <w:r w:rsidRPr="004E6A6E">
              <w:rPr>
                <w:rFonts w:ascii="Arial" w:hAnsi="Arial" w:cs="Arial"/>
                <w:b/>
                <w:sz w:val="20"/>
                <w:szCs w:val="20"/>
              </w:rPr>
              <w:t xml:space="preserve">barriers </w:t>
            </w:r>
            <w:r w:rsidR="00845265" w:rsidRPr="004E6A6E">
              <w:rPr>
                <w:rFonts w:ascii="Arial" w:hAnsi="Arial" w:cs="Arial"/>
                <w:i/>
                <w:sz w:val="20"/>
                <w:szCs w:val="20"/>
              </w:rPr>
              <w:t>(issues to be addressed in school, such as poor oral language skills)</w:t>
            </w:r>
          </w:p>
        </w:tc>
      </w:tr>
      <w:tr w:rsidR="002954A6" w:rsidRPr="004E6A6E" w14:paraId="39628239" w14:textId="77777777" w:rsidTr="00777B2F">
        <w:tc>
          <w:tcPr>
            <w:tcW w:w="959" w:type="dxa"/>
            <w:tcMar>
              <w:top w:w="57" w:type="dxa"/>
              <w:bottom w:w="57" w:type="dxa"/>
            </w:tcMar>
          </w:tcPr>
          <w:p w14:paraId="6126916D" w14:textId="77777777" w:rsidR="00765EFB" w:rsidRPr="004E6A6E" w:rsidRDefault="00765EFB" w:rsidP="002962F2">
            <w:pPr>
              <w:pStyle w:val="ListParagraph"/>
              <w:numPr>
                <w:ilvl w:val="0"/>
                <w:numId w:val="10"/>
              </w:numPr>
              <w:tabs>
                <w:tab w:val="left" w:pos="75"/>
              </w:tabs>
              <w:ind w:left="426" w:hanging="335"/>
              <w:rPr>
                <w:rFonts w:ascii="Arial" w:hAnsi="Arial" w:cs="Arial"/>
                <w:b/>
                <w:sz w:val="20"/>
                <w:szCs w:val="20"/>
              </w:rPr>
            </w:pPr>
          </w:p>
        </w:tc>
        <w:tc>
          <w:tcPr>
            <w:tcW w:w="14458" w:type="dxa"/>
          </w:tcPr>
          <w:p w14:paraId="1FA5DED6" w14:textId="46A9AE61" w:rsidR="00915380" w:rsidRPr="004E6A6E" w:rsidRDefault="008227CE" w:rsidP="008227CE">
            <w:pPr>
              <w:rPr>
                <w:rFonts w:ascii="Arial" w:hAnsi="Arial" w:cs="Arial"/>
                <w:sz w:val="20"/>
                <w:szCs w:val="20"/>
              </w:rPr>
            </w:pPr>
            <w:r w:rsidRPr="004E6A6E">
              <w:rPr>
                <w:rFonts w:ascii="Arial" w:hAnsi="Arial" w:cs="Arial"/>
                <w:sz w:val="20"/>
                <w:szCs w:val="20"/>
              </w:rPr>
              <w:t xml:space="preserve">Poor speech and language skills </w:t>
            </w:r>
            <w:r w:rsidR="00777B2F" w:rsidRPr="004E6A6E">
              <w:rPr>
                <w:rFonts w:ascii="Arial" w:hAnsi="Arial" w:cs="Arial"/>
                <w:sz w:val="20"/>
                <w:szCs w:val="20"/>
              </w:rPr>
              <w:t>on entry, with limited life experiences continuing to limit vocabulary development throughout school</w:t>
            </w:r>
          </w:p>
        </w:tc>
      </w:tr>
      <w:tr w:rsidR="00BF293E" w:rsidRPr="004E6A6E" w14:paraId="4C8941F1" w14:textId="77777777" w:rsidTr="00777B2F">
        <w:tc>
          <w:tcPr>
            <w:tcW w:w="959" w:type="dxa"/>
            <w:tcMar>
              <w:top w:w="57" w:type="dxa"/>
              <w:bottom w:w="57" w:type="dxa"/>
            </w:tcMar>
          </w:tcPr>
          <w:p w14:paraId="132A8D51" w14:textId="77777777" w:rsidR="00BF293E" w:rsidRPr="004E6A6E" w:rsidRDefault="00BF293E" w:rsidP="00BF293E">
            <w:pPr>
              <w:pStyle w:val="ListParagraph"/>
              <w:numPr>
                <w:ilvl w:val="0"/>
                <w:numId w:val="10"/>
              </w:numPr>
              <w:tabs>
                <w:tab w:val="left" w:pos="75"/>
              </w:tabs>
              <w:ind w:left="426" w:hanging="335"/>
              <w:rPr>
                <w:rFonts w:ascii="Arial" w:hAnsi="Arial" w:cs="Arial"/>
                <w:b/>
                <w:sz w:val="20"/>
                <w:szCs w:val="20"/>
              </w:rPr>
            </w:pPr>
          </w:p>
        </w:tc>
        <w:tc>
          <w:tcPr>
            <w:tcW w:w="14458" w:type="dxa"/>
          </w:tcPr>
          <w:p w14:paraId="627C1046" w14:textId="47BCA9F2" w:rsidR="00BF293E" w:rsidRPr="004E6A6E" w:rsidRDefault="008227CE" w:rsidP="00BF293E">
            <w:pPr>
              <w:rPr>
                <w:rFonts w:ascii="Arial" w:hAnsi="Arial" w:cs="Arial"/>
                <w:sz w:val="20"/>
                <w:szCs w:val="20"/>
              </w:rPr>
            </w:pPr>
            <w:r w:rsidRPr="004E6A6E">
              <w:rPr>
                <w:rFonts w:ascii="Arial" w:hAnsi="Arial" w:cs="Arial"/>
                <w:sz w:val="20"/>
                <w:szCs w:val="20"/>
              </w:rPr>
              <w:t>Barriers to learning linked to social, emotional, behavioural factors</w:t>
            </w:r>
          </w:p>
        </w:tc>
      </w:tr>
      <w:tr w:rsidR="00BF293E" w:rsidRPr="004E6A6E" w14:paraId="2B877022" w14:textId="77777777" w:rsidTr="00777B2F">
        <w:tc>
          <w:tcPr>
            <w:tcW w:w="959" w:type="dxa"/>
            <w:tcMar>
              <w:top w:w="57" w:type="dxa"/>
              <w:bottom w:w="57" w:type="dxa"/>
            </w:tcMar>
          </w:tcPr>
          <w:p w14:paraId="48B3A5B3" w14:textId="77777777" w:rsidR="00BF293E" w:rsidRPr="004E6A6E" w:rsidRDefault="00BF293E" w:rsidP="00BF293E">
            <w:pPr>
              <w:pStyle w:val="ListParagraph"/>
              <w:tabs>
                <w:tab w:val="left" w:pos="75"/>
              </w:tabs>
              <w:ind w:left="426" w:hanging="335"/>
              <w:rPr>
                <w:rFonts w:ascii="Arial" w:hAnsi="Arial" w:cs="Arial"/>
                <w:b/>
                <w:sz w:val="20"/>
                <w:szCs w:val="20"/>
              </w:rPr>
            </w:pPr>
            <w:r w:rsidRPr="004E6A6E">
              <w:rPr>
                <w:rFonts w:ascii="Arial" w:hAnsi="Arial" w:cs="Arial"/>
                <w:b/>
                <w:sz w:val="20"/>
                <w:szCs w:val="20"/>
              </w:rPr>
              <w:t>C.</w:t>
            </w:r>
          </w:p>
        </w:tc>
        <w:tc>
          <w:tcPr>
            <w:tcW w:w="14458" w:type="dxa"/>
          </w:tcPr>
          <w:p w14:paraId="2EE89421" w14:textId="63F85CF9" w:rsidR="00BF293E" w:rsidRPr="004E6A6E" w:rsidRDefault="008227CE" w:rsidP="00BF293E">
            <w:pPr>
              <w:rPr>
                <w:rFonts w:ascii="Arial" w:hAnsi="Arial" w:cs="Arial"/>
                <w:sz w:val="20"/>
                <w:szCs w:val="20"/>
              </w:rPr>
            </w:pPr>
            <w:r w:rsidRPr="004E6A6E">
              <w:rPr>
                <w:rFonts w:ascii="Arial" w:hAnsi="Arial" w:cs="Arial"/>
                <w:sz w:val="20"/>
                <w:szCs w:val="20"/>
              </w:rPr>
              <w:t>Readi</w:t>
            </w:r>
            <w:r w:rsidR="004E7F37" w:rsidRPr="004E6A6E">
              <w:rPr>
                <w:rFonts w:ascii="Arial" w:hAnsi="Arial" w:cs="Arial"/>
                <w:sz w:val="20"/>
                <w:szCs w:val="20"/>
              </w:rPr>
              <w:t>ng, writing and maths skills</w:t>
            </w:r>
            <w:r w:rsidRPr="004E6A6E">
              <w:rPr>
                <w:rFonts w:ascii="Arial" w:hAnsi="Arial" w:cs="Arial"/>
                <w:sz w:val="20"/>
                <w:szCs w:val="20"/>
              </w:rPr>
              <w:t xml:space="preserve"> below ARE </w:t>
            </w:r>
          </w:p>
        </w:tc>
      </w:tr>
      <w:tr w:rsidR="00BF293E" w:rsidRPr="004E6A6E" w14:paraId="55470693" w14:textId="77777777" w:rsidTr="00777B2F">
        <w:trPr>
          <w:trHeight w:val="70"/>
        </w:trPr>
        <w:tc>
          <w:tcPr>
            <w:tcW w:w="15417" w:type="dxa"/>
            <w:gridSpan w:val="2"/>
            <w:shd w:val="clear" w:color="auto" w:fill="CFDCE3"/>
            <w:tcMar>
              <w:top w:w="57" w:type="dxa"/>
              <w:bottom w:w="57" w:type="dxa"/>
            </w:tcMar>
          </w:tcPr>
          <w:p w14:paraId="05E5A065" w14:textId="27C15559" w:rsidR="00BF293E" w:rsidRPr="004E6A6E" w:rsidRDefault="00BF293E" w:rsidP="00BF293E">
            <w:pPr>
              <w:rPr>
                <w:rFonts w:ascii="Arial" w:hAnsi="Arial" w:cs="Arial"/>
                <w:b/>
                <w:sz w:val="20"/>
                <w:szCs w:val="20"/>
              </w:rPr>
            </w:pPr>
            <w:r w:rsidRPr="004E6A6E">
              <w:rPr>
                <w:rFonts w:ascii="Arial" w:hAnsi="Arial" w:cs="Arial"/>
                <w:b/>
                <w:sz w:val="20"/>
                <w:szCs w:val="20"/>
              </w:rPr>
              <w:t xml:space="preserve">External barriers </w:t>
            </w:r>
            <w:r w:rsidRPr="004E6A6E">
              <w:rPr>
                <w:rFonts w:ascii="Arial" w:hAnsi="Arial" w:cs="Arial"/>
                <w:i/>
                <w:sz w:val="20"/>
                <w:szCs w:val="20"/>
              </w:rPr>
              <w:t>(issues which also require action outside school, such as low attendance rates)</w:t>
            </w:r>
          </w:p>
        </w:tc>
      </w:tr>
      <w:tr w:rsidR="00BF293E" w:rsidRPr="004E6A6E" w14:paraId="2C9B3ED9" w14:textId="77777777" w:rsidTr="00777B2F">
        <w:trPr>
          <w:trHeight w:val="70"/>
        </w:trPr>
        <w:tc>
          <w:tcPr>
            <w:tcW w:w="959" w:type="dxa"/>
            <w:tcMar>
              <w:top w:w="57" w:type="dxa"/>
              <w:bottom w:w="57" w:type="dxa"/>
            </w:tcMar>
          </w:tcPr>
          <w:p w14:paraId="20D424F9" w14:textId="678A07DD" w:rsidR="00BF293E" w:rsidRPr="004E6A6E" w:rsidRDefault="008227CE" w:rsidP="00BF293E">
            <w:pPr>
              <w:tabs>
                <w:tab w:val="left" w:pos="60"/>
                <w:tab w:val="left" w:pos="426"/>
              </w:tabs>
              <w:ind w:left="426" w:hanging="284"/>
              <w:rPr>
                <w:rFonts w:ascii="Arial" w:hAnsi="Arial" w:cs="Arial"/>
                <w:b/>
                <w:sz w:val="20"/>
                <w:szCs w:val="20"/>
              </w:rPr>
            </w:pPr>
            <w:r w:rsidRPr="004E6A6E">
              <w:rPr>
                <w:rFonts w:ascii="Arial" w:hAnsi="Arial" w:cs="Arial"/>
                <w:b/>
                <w:sz w:val="20"/>
                <w:szCs w:val="20"/>
              </w:rPr>
              <w:t>D</w:t>
            </w:r>
            <w:r w:rsidR="00BF293E" w:rsidRPr="004E6A6E">
              <w:rPr>
                <w:rFonts w:ascii="Arial" w:hAnsi="Arial" w:cs="Arial"/>
                <w:b/>
                <w:sz w:val="20"/>
                <w:szCs w:val="20"/>
              </w:rPr>
              <w:t xml:space="preserve">. </w:t>
            </w:r>
          </w:p>
        </w:tc>
        <w:tc>
          <w:tcPr>
            <w:tcW w:w="14458" w:type="dxa"/>
          </w:tcPr>
          <w:p w14:paraId="059B29B2" w14:textId="7B86EA8D" w:rsidR="00BF293E" w:rsidRPr="004E6A6E" w:rsidRDefault="00777B2F" w:rsidP="00777B2F">
            <w:pPr>
              <w:rPr>
                <w:rFonts w:ascii="Arial" w:hAnsi="Arial" w:cs="Arial"/>
                <w:sz w:val="20"/>
                <w:szCs w:val="20"/>
              </w:rPr>
            </w:pPr>
            <w:r w:rsidRPr="004E6A6E">
              <w:rPr>
                <w:rFonts w:ascii="Arial" w:hAnsi="Arial" w:cs="Arial"/>
                <w:sz w:val="20"/>
                <w:szCs w:val="20"/>
              </w:rPr>
              <w:t>Parenting and social issues impact on children’s attendance and day to day “school readiness”</w:t>
            </w:r>
          </w:p>
        </w:tc>
      </w:tr>
    </w:tbl>
    <w:p w14:paraId="76938DAF" w14:textId="570CC581" w:rsidR="00D447C9" w:rsidRDefault="00D447C9">
      <w:pPr>
        <w:rPr>
          <w:sz w:val="20"/>
          <w:szCs w:val="20"/>
        </w:rPr>
      </w:pPr>
    </w:p>
    <w:p w14:paraId="2001DCED" w14:textId="77777777" w:rsidR="00D447C9" w:rsidRDefault="00D447C9">
      <w:pPr>
        <w:spacing w:after="200" w:line="276" w:lineRule="auto"/>
        <w:rPr>
          <w:sz w:val="20"/>
          <w:szCs w:val="20"/>
        </w:rPr>
      </w:pPr>
      <w:r>
        <w:rPr>
          <w:sz w:val="20"/>
          <w:szCs w:val="20"/>
        </w:rPr>
        <w:br w:type="page"/>
      </w:r>
    </w:p>
    <w:p w14:paraId="2388ED85" w14:textId="77777777" w:rsidR="00777B2F" w:rsidRPr="004E6A6E" w:rsidRDefault="00777B2F">
      <w:pPr>
        <w:rPr>
          <w:sz w:val="20"/>
          <w:szCs w:val="20"/>
        </w:rPr>
      </w:pPr>
    </w:p>
    <w:tbl>
      <w:tblPr>
        <w:tblStyle w:val="TableGrid"/>
        <w:tblW w:w="15417" w:type="dxa"/>
        <w:tblLook w:val="04A0" w:firstRow="1" w:lastRow="0" w:firstColumn="1" w:lastColumn="0" w:noHBand="0" w:noVBand="1"/>
      </w:tblPr>
      <w:tblGrid>
        <w:gridCol w:w="959"/>
        <w:gridCol w:w="6520"/>
        <w:gridCol w:w="7938"/>
      </w:tblGrid>
      <w:tr w:rsidR="00BF293E" w:rsidRPr="004E6A6E" w14:paraId="1ADB6446" w14:textId="77777777" w:rsidTr="00FF07D8">
        <w:tc>
          <w:tcPr>
            <w:tcW w:w="15417" w:type="dxa"/>
            <w:gridSpan w:val="3"/>
            <w:shd w:val="clear" w:color="auto" w:fill="CFDCE3"/>
            <w:tcMar>
              <w:top w:w="57" w:type="dxa"/>
              <w:bottom w:w="57" w:type="dxa"/>
            </w:tcMar>
          </w:tcPr>
          <w:p w14:paraId="188AAB54" w14:textId="5AFD4122" w:rsidR="00BF293E" w:rsidRPr="004E6A6E" w:rsidRDefault="00BF293E" w:rsidP="00BF293E">
            <w:pPr>
              <w:pStyle w:val="ListParagraph"/>
              <w:numPr>
                <w:ilvl w:val="0"/>
                <w:numId w:val="17"/>
              </w:numPr>
              <w:ind w:left="426" w:hanging="284"/>
              <w:rPr>
                <w:rFonts w:ascii="Arial" w:hAnsi="Arial" w:cs="Arial"/>
                <w:b/>
                <w:sz w:val="20"/>
                <w:szCs w:val="20"/>
              </w:rPr>
            </w:pPr>
            <w:r w:rsidRPr="004E6A6E">
              <w:rPr>
                <w:rFonts w:ascii="Arial" w:hAnsi="Arial" w:cs="Arial"/>
                <w:b/>
                <w:sz w:val="20"/>
                <w:szCs w:val="20"/>
              </w:rPr>
              <w:t xml:space="preserve">Desired outcomes </w:t>
            </w:r>
          </w:p>
        </w:tc>
      </w:tr>
      <w:tr w:rsidR="00777B2F" w:rsidRPr="004E6A6E" w14:paraId="21DE37D2" w14:textId="77777777" w:rsidTr="00FF07D8">
        <w:tc>
          <w:tcPr>
            <w:tcW w:w="959" w:type="dxa"/>
            <w:tcMar>
              <w:top w:w="57" w:type="dxa"/>
              <w:bottom w:w="57" w:type="dxa"/>
            </w:tcMar>
          </w:tcPr>
          <w:p w14:paraId="6DA29217" w14:textId="77777777" w:rsidR="00777B2F" w:rsidRPr="004E6A6E" w:rsidRDefault="00777B2F" w:rsidP="00BF293E">
            <w:pPr>
              <w:jc w:val="both"/>
              <w:rPr>
                <w:rFonts w:ascii="Arial" w:hAnsi="Arial" w:cs="Arial"/>
                <w:sz w:val="20"/>
                <w:szCs w:val="20"/>
              </w:rPr>
            </w:pPr>
          </w:p>
        </w:tc>
        <w:tc>
          <w:tcPr>
            <w:tcW w:w="6520" w:type="dxa"/>
          </w:tcPr>
          <w:p w14:paraId="10CB7332" w14:textId="31E44326" w:rsidR="00777B2F" w:rsidRPr="004E6A6E" w:rsidRDefault="00777B2F" w:rsidP="00BF293E">
            <w:pPr>
              <w:rPr>
                <w:rFonts w:ascii="Arial" w:hAnsi="Arial" w:cs="Arial"/>
                <w:i/>
                <w:sz w:val="20"/>
                <w:szCs w:val="20"/>
              </w:rPr>
            </w:pPr>
            <w:r w:rsidRPr="004E6A6E">
              <w:rPr>
                <w:rFonts w:ascii="Arial" w:hAnsi="Arial" w:cs="Arial"/>
                <w:i/>
                <w:sz w:val="20"/>
                <w:szCs w:val="20"/>
              </w:rPr>
              <w:t>Desired outcomes and how they will be measured</w:t>
            </w:r>
          </w:p>
        </w:tc>
        <w:tc>
          <w:tcPr>
            <w:tcW w:w="7938" w:type="dxa"/>
          </w:tcPr>
          <w:p w14:paraId="680EFBC9" w14:textId="77777777" w:rsidR="00777B2F" w:rsidRPr="004E6A6E" w:rsidRDefault="00777B2F" w:rsidP="00BF293E">
            <w:pPr>
              <w:rPr>
                <w:rFonts w:ascii="Arial" w:hAnsi="Arial" w:cs="Arial"/>
                <w:i/>
                <w:sz w:val="20"/>
                <w:szCs w:val="20"/>
              </w:rPr>
            </w:pPr>
            <w:r w:rsidRPr="004E6A6E">
              <w:rPr>
                <w:rFonts w:ascii="Arial" w:hAnsi="Arial" w:cs="Arial"/>
                <w:i/>
                <w:sz w:val="20"/>
                <w:szCs w:val="20"/>
              </w:rPr>
              <w:t xml:space="preserve">Success criteria </w:t>
            </w:r>
          </w:p>
        </w:tc>
      </w:tr>
      <w:tr w:rsidR="00777B2F" w:rsidRPr="004E6A6E" w14:paraId="360F8EE7" w14:textId="77777777" w:rsidTr="00FF07D8">
        <w:tc>
          <w:tcPr>
            <w:tcW w:w="959" w:type="dxa"/>
            <w:tcMar>
              <w:top w:w="57" w:type="dxa"/>
              <w:bottom w:w="57" w:type="dxa"/>
            </w:tcMar>
          </w:tcPr>
          <w:p w14:paraId="6510390C" w14:textId="77777777" w:rsidR="00777B2F" w:rsidRPr="004E6A6E" w:rsidRDefault="00777B2F" w:rsidP="00BF293E">
            <w:pPr>
              <w:pStyle w:val="ListParagraph"/>
              <w:numPr>
                <w:ilvl w:val="0"/>
                <w:numId w:val="21"/>
              </w:numPr>
              <w:tabs>
                <w:tab w:val="left" w:pos="142"/>
              </w:tabs>
              <w:ind w:left="426"/>
              <w:jc w:val="both"/>
              <w:rPr>
                <w:rFonts w:ascii="Arial" w:hAnsi="Arial" w:cs="Arial"/>
                <w:b/>
                <w:sz w:val="20"/>
                <w:szCs w:val="20"/>
              </w:rPr>
            </w:pPr>
          </w:p>
        </w:tc>
        <w:tc>
          <w:tcPr>
            <w:tcW w:w="6520" w:type="dxa"/>
          </w:tcPr>
          <w:p w14:paraId="3A695F52" w14:textId="69AC7FF7" w:rsidR="00777B2F" w:rsidRPr="004E6A6E" w:rsidRDefault="00777B2F" w:rsidP="00BA7621">
            <w:pPr>
              <w:rPr>
                <w:rFonts w:ascii="Arial" w:hAnsi="Arial" w:cs="Arial"/>
                <w:sz w:val="20"/>
                <w:szCs w:val="20"/>
              </w:rPr>
            </w:pPr>
            <w:r w:rsidRPr="004E6A6E">
              <w:rPr>
                <w:rFonts w:ascii="Arial" w:hAnsi="Arial" w:cs="Arial"/>
                <w:sz w:val="20"/>
                <w:szCs w:val="20"/>
              </w:rPr>
              <w:t xml:space="preserve">Improved receptive and expressive language enables children to access the curriculum. </w:t>
            </w:r>
          </w:p>
        </w:tc>
        <w:tc>
          <w:tcPr>
            <w:tcW w:w="7938" w:type="dxa"/>
          </w:tcPr>
          <w:p w14:paraId="58A56B0D" w14:textId="77777777" w:rsidR="00777B2F" w:rsidRPr="004E6A6E" w:rsidRDefault="00777B2F" w:rsidP="00BF293E">
            <w:pPr>
              <w:rPr>
                <w:rFonts w:ascii="Arial" w:hAnsi="Arial" w:cs="Arial"/>
                <w:sz w:val="20"/>
                <w:szCs w:val="20"/>
              </w:rPr>
            </w:pPr>
            <w:r w:rsidRPr="004E6A6E">
              <w:rPr>
                <w:rFonts w:ascii="Arial" w:hAnsi="Arial" w:cs="Arial"/>
                <w:sz w:val="20"/>
                <w:szCs w:val="20"/>
              </w:rPr>
              <w:t xml:space="preserve">The majority of PP children achieve age appropriate speaking and listening skills by the end of KS1. </w:t>
            </w:r>
          </w:p>
          <w:p w14:paraId="1FD23893" w14:textId="77777777" w:rsidR="00777B2F" w:rsidRPr="004E6A6E" w:rsidRDefault="00777B2F" w:rsidP="00BF293E">
            <w:pPr>
              <w:rPr>
                <w:rFonts w:ascii="Arial" w:hAnsi="Arial" w:cs="Arial"/>
                <w:sz w:val="20"/>
                <w:szCs w:val="20"/>
              </w:rPr>
            </w:pPr>
            <w:r w:rsidRPr="004E6A6E">
              <w:rPr>
                <w:rFonts w:ascii="Arial" w:hAnsi="Arial" w:cs="Arial"/>
                <w:sz w:val="20"/>
                <w:szCs w:val="20"/>
              </w:rPr>
              <w:t xml:space="preserve">Children throughout school continue to develop language skills which enable full access to the curriculum. </w:t>
            </w:r>
          </w:p>
          <w:p w14:paraId="777A9E15" w14:textId="0128D651" w:rsidR="00CC296B" w:rsidRPr="004E6A6E" w:rsidRDefault="004E7F37" w:rsidP="00BF293E">
            <w:pPr>
              <w:rPr>
                <w:rFonts w:ascii="Arial" w:hAnsi="Arial" w:cs="Arial"/>
                <w:sz w:val="20"/>
                <w:szCs w:val="20"/>
              </w:rPr>
            </w:pPr>
            <w:r w:rsidRPr="004E6A6E">
              <w:rPr>
                <w:rFonts w:ascii="Arial" w:hAnsi="Arial" w:cs="Arial"/>
                <w:sz w:val="20"/>
                <w:szCs w:val="20"/>
              </w:rPr>
              <w:t>Gap narrows in reading, writing and maths.</w:t>
            </w:r>
          </w:p>
        </w:tc>
      </w:tr>
      <w:tr w:rsidR="00777B2F" w:rsidRPr="004E6A6E" w14:paraId="712AA8B8" w14:textId="77777777" w:rsidTr="00FF07D8">
        <w:tc>
          <w:tcPr>
            <w:tcW w:w="959" w:type="dxa"/>
            <w:tcMar>
              <w:top w:w="57" w:type="dxa"/>
              <w:bottom w:w="57" w:type="dxa"/>
            </w:tcMar>
          </w:tcPr>
          <w:p w14:paraId="0DEA16C0" w14:textId="77777777" w:rsidR="00777B2F" w:rsidRPr="004E6A6E" w:rsidRDefault="00777B2F" w:rsidP="00BF293E">
            <w:pPr>
              <w:pStyle w:val="ListParagraph"/>
              <w:numPr>
                <w:ilvl w:val="0"/>
                <w:numId w:val="21"/>
              </w:numPr>
              <w:tabs>
                <w:tab w:val="left" w:pos="142"/>
              </w:tabs>
              <w:ind w:left="426"/>
              <w:jc w:val="both"/>
              <w:rPr>
                <w:rFonts w:ascii="Arial" w:hAnsi="Arial" w:cs="Arial"/>
                <w:b/>
                <w:sz w:val="20"/>
                <w:szCs w:val="20"/>
              </w:rPr>
            </w:pPr>
          </w:p>
        </w:tc>
        <w:tc>
          <w:tcPr>
            <w:tcW w:w="6520" w:type="dxa"/>
          </w:tcPr>
          <w:p w14:paraId="68778DA1" w14:textId="6901518F" w:rsidR="00777B2F" w:rsidRPr="004E6A6E" w:rsidRDefault="00777B2F" w:rsidP="00BF293E">
            <w:pPr>
              <w:rPr>
                <w:rFonts w:ascii="Arial" w:hAnsi="Arial" w:cs="Arial"/>
                <w:sz w:val="20"/>
                <w:szCs w:val="20"/>
              </w:rPr>
            </w:pPr>
            <w:r w:rsidRPr="004E6A6E">
              <w:rPr>
                <w:rFonts w:ascii="Arial" w:hAnsi="Arial" w:cs="Arial"/>
                <w:sz w:val="20"/>
                <w:szCs w:val="20"/>
              </w:rPr>
              <w:t xml:space="preserve">Improved social, emotional and behavioural skills </w:t>
            </w:r>
          </w:p>
        </w:tc>
        <w:tc>
          <w:tcPr>
            <w:tcW w:w="7938" w:type="dxa"/>
          </w:tcPr>
          <w:p w14:paraId="4D813713" w14:textId="01493C96" w:rsidR="00777B2F" w:rsidRPr="004E6A6E" w:rsidRDefault="00777B2F" w:rsidP="00BF293E">
            <w:pPr>
              <w:rPr>
                <w:rFonts w:ascii="Arial" w:hAnsi="Arial" w:cs="Arial"/>
                <w:sz w:val="20"/>
                <w:szCs w:val="20"/>
              </w:rPr>
            </w:pPr>
            <w:r w:rsidRPr="004E6A6E">
              <w:rPr>
                <w:rFonts w:ascii="Arial" w:hAnsi="Arial" w:cs="Arial"/>
                <w:sz w:val="20"/>
                <w:szCs w:val="20"/>
              </w:rPr>
              <w:t>Lesson observations and behaviour monitoring demonstrates that children are engaged in learning and</w:t>
            </w:r>
            <w:r w:rsidR="00091B3C" w:rsidRPr="004E6A6E">
              <w:rPr>
                <w:rFonts w:ascii="Arial" w:hAnsi="Arial" w:cs="Arial"/>
                <w:sz w:val="20"/>
                <w:szCs w:val="20"/>
              </w:rPr>
              <w:t xml:space="preserve"> incidents of poor behaviour decline over time. </w:t>
            </w:r>
            <w:r w:rsidRPr="004E6A6E">
              <w:rPr>
                <w:rFonts w:ascii="Arial" w:hAnsi="Arial" w:cs="Arial"/>
                <w:sz w:val="20"/>
                <w:szCs w:val="20"/>
              </w:rPr>
              <w:t xml:space="preserve"> </w:t>
            </w:r>
          </w:p>
        </w:tc>
      </w:tr>
      <w:tr w:rsidR="00777B2F" w:rsidRPr="004E6A6E" w14:paraId="4901A4FC" w14:textId="77777777" w:rsidTr="00FF07D8">
        <w:tc>
          <w:tcPr>
            <w:tcW w:w="959" w:type="dxa"/>
            <w:tcMar>
              <w:top w:w="57" w:type="dxa"/>
              <w:bottom w:w="57" w:type="dxa"/>
            </w:tcMar>
          </w:tcPr>
          <w:p w14:paraId="0C978C5D" w14:textId="77777777" w:rsidR="00777B2F" w:rsidRPr="004E6A6E" w:rsidRDefault="00777B2F" w:rsidP="00BF293E">
            <w:pPr>
              <w:pStyle w:val="ListParagraph"/>
              <w:numPr>
                <w:ilvl w:val="0"/>
                <w:numId w:val="21"/>
              </w:numPr>
              <w:tabs>
                <w:tab w:val="left" w:pos="142"/>
              </w:tabs>
              <w:ind w:left="426"/>
              <w:jc w:val="both"/>
              <w:rPr>
                <w:rFonts w:ascii="Arial" w:hAnsi="Arial" w:cs="Arial"/>
                <w:b/>
                <w:sz w:val="20"/>
                <w:szCs w:val="20"/>
              </w:rPr>
            </w:pPr>
          </w:p>
        </w:tc>
        <w:tc>
          <w:tcPr>
            <w:tcW w:w="6520" w:type="dxa"/>
          </w:tcPr>
          <w:p w14:paraId="2CF08675" w14:textId="481EE1E2" w:rsidR="00777B2F" w:rsidRPr="004E6A6E" w:rsidRDefault="00777B2F" w:rsidP="00777B2F">
            <w:pPr>
              <w:rPr>
                <w:rFonts w:ascii="Arial" w:hAnsi="Arial" w:cs="Arial"/>
                <w:sz w:val="20"/>
                <w:szCs w:val="20"/>
              </w:rPr>
            </w:pPr>
            <w:r w:rsidRPr="004E6A6E">
              <w:rPr>
                <w:rFonts w:ascii="Arial" w:hAnsi="Arial" w:cs="Arial"/>
                <w:sz w:val="20"/>
                <w:szCs w:val="20"/>
              </w:rPr>
              <w:t xml:space="preserve">Higher rates of attainment through accelerated progress in basic skills in reading, writing and maths. </w:t>
            </w:r>
          </w:p>
        </w:tc>
        <w:tc>
          <w:tcPr>
            <w:tcW w:w="7938" w:type="dxa"/>
          </w:tcPr>
          <w:p w14:paraId="2262F299" w14:textId="1C6A955C" w:rsidR="00777B2F" w:rsidRPr="004E6A6E" w:rsidRDefault="00777B2F" w:rsidP="00BF293E">
            <w:pPr>
              <w:rPr>
                <w:rFonts w:ascii="Arial" w:hAnsi="Arial" w:cs="Arial"/>
                <w:sz w:val="20"/>
                <w:szCs w:val="20"/>
              </w:rPr>
            </w:pPr>
            <w:r w:rsidRPr="004E6A6E">
              <w:rPr>
                <w:rFonts w:ascii="Arial" w:hAnsi="Arial" w:cs="Arial"/>
                <w:sz w:val="20"/>
                <w:szCs w:val="20"/>
              </w:rPr>
              <w:t xml:space="preserve">Percentages of PP children achieving ARE increases. Gap narrows to non PP children. </w:t>
            </w:r>
          </w:p>
        </w:tc>
      </w:tr>
      <w:tr w:rsidR="00777B2F" w:rsidRPr="004E6A6E" w14:paraId="204CF49E" w14:textId="77777777" w:rsidTr="00FF07D8">
        <w:trPr>
          <w:trHeight w:val="320"/>
        </w:trPr>
        <w:tc>
          <w:tcPr>
            <w:tcW w:w="959" w:type="dxa"/>
            <w:tcMar>
              <w:top w:w="57" w:type="dxa"/>
              <w:bottom w:w="57" w:type="dxa"/>
            </w:tcMar>
          </w:tcPr>
          <w:p w14:paraId="5F23235F" w14:textId="77777777" w:rsidR="00777B2F" w:rsidRPr="004E6A6E" w:rsidRDefault="00777B2F" w:rsidP="00BF293E">
            <w:pPr>
              <w:pStyle w:val="ListParagraph"/>
              <w:numPr>
                <w:ilvl w:val="0"/>
                <w:numId w:val="21"/>
              </w:numPr>
              <w:tabs>
                <w:tab w:val="left" w:pos="142"/>
              </w:tabs>
              <w:ind w:left="426"/>
              <w:jc w:val="both"/>
              <w:rPr>
                <w:rFonts w:ascii="Arial" w:hAnsi="Arial" w:cs="Arial"/>
                <w:b/>
                <w:sz w:val="20"/>
                <w:szCs w:val="20"/>
              </w:rPr>
            </w:pPr>
          </w:p>
        </w:tc>
        <w:tc>
          <w:tcPr>
            <w:tcW w:w="6520" w:type="dxa"/>
          </w:tcPr>
          <w:p w14:paraId="6210ECD2" w14:textId="7A0B551A" w:rsidR="00777B2F" w:rsidRPr="004E6A6E" w:rsidRDefault="00777B2F" w:rsidP="00777B2F">
            <w:pPr>
              <w:rPr>
                <w:rFonts w:ascii="Arial" w:hAnsi="Arial" w:cs="Arial"/>
                <w:sz w:val="20"/>
                <w:szCs w:val="20"/>
              </w:rPr>
            </w:pPr>
            <w:r w:rsidRPr="004E6A6E">
              <w:rPr>
                <w:rFonts w:ascii="Arial" w:hAnsi="Arial" w:cs="Arial"/>
                <w:sz w:val="20"/>
                <w:szCs w:val="20"/>
              </w:rPr>
              <w:t xml:space="preserve">Parents of PP children are supported to address issues such as DV, housing, debt, parenting, mental health, alcohol and drug misuse, nutrition, sleep and behaviour management which will have a positive impact on their children’s ability to </w:t>
            </w:r>
            <w:r w:rsidR="00091B3C" w:rsidRPr="004E6A6E">
              <w:rPr>
                <w:rFonts w:ascii="Arial" w:hAnsi="Arial" w:cs="Arial"/>
                <w:sz w:val="20"/>
                <w:szCs w:val="20"/>
              </w:rPr>
              <w:t xml:space="preserve">attend regularly, </w:t>
            </w:r>
            <w:r w:rsidRPr="004E6A6E">
              <w:rPr>
                <w:rFonts w:ascii="Arial" w:hAnsi="Arial" w:cs="Arial"/>
                <w:sz w:val="20"/>
                <w:szCs w:val="20"/>
              </w:rPr>
              <w:t xml:space="preserve">focus and achieve at school. </w:t>
            </w:r>
          </w:p>
        </w:tc>
        <w:tc>
          <w:tcPr>
            <w:tcW w:w="7938" w:type="dxa"/>
          </w:tcPr>
          <w:p w14:paraId="3E5A110D" w14:textId="4BC8CF4E" w:rsidR="00777B2F" w:rsidRPr="004E6A6E" w:rsidRDefault="00777B2F" w:rsidP="00BF293E">
            <w:pPr>
              <w:rPr>
                <w:rFonts w:ascii="Arial" w:hAnsi="Arial" w:cs="Arial"/>
                <w:sz w:val="20"/>
                <w:szCs w:val="20"/>
              </w:rPr>
            </w:pPr>
            <w:r w:rsidRPr="004E6A6E">
              <w:rPr>
                <w:rFonts w:ascii="Arial" w:hAnsi="Arial" w:cs="Arial"/>
                <w:sz w:val="20"/>
                <w:szCs w:val="20"/>
              </w:rPr>
              <w:t>Attendance of pupil p</w:t>
            </w:r>
            <w:r w:rsidR="00091B3C" w:rsidRPr="004E6A6E">
              <w:rPr>
                <w:rFonts w:ascii="Arial" w:hAnsi="Arial" w:cs="Arial"/>
                <w:sz w:val="20"/>
                <w:szCs w:val="20"/>
              </w:rPr>
              <w:t>remium children is at least 96</w:t>
            </w:r>
            <w:r w:rsidRPr="004E6A6E">
              <w:rPr>
                <w:rFonts w:ascii="Arial" w:hAnsi="Arial" w:cs="Arial"/>
                <w:sz w:val="20"/>
                <w:szCs w:val="20"/>
              </w:rPr>
              <w:t>%.  Targeted parents make progress</w:t>
            </w:r>
            <w:r w:rsidR="00CC296B" w:rsidRPr="004E6A6E">
              <w:rPr>
                <w:rFonts w:ascii="Arial" w:hAnsi="Arial" w:cs="Arial"/>
                <w:sz w:val="20"/>
                <w:szCs w:val="20"/>
              </w:rPr>
              <w:t xml:space="preserve"> against actions outlined in Early Help</w:t>
            </w:r>
            <w:r w:rsidR="004E7F37" w:rsidRPr="004E6A6E">
              <w:rPr>
                <w:rFonts w:ascii="Arial" w:hAnsi="Arial" w:cs="Arial"/>
                <w:sz w:val="20"/>
                <w:szCs w:val="20"/>
              </w:rPr>
              <w:t>, Child in Need or Child Protection plan which has a positive impact on their children’s attainment and progress – closing the gap to non PP children.</w:t>
            </w:r>
          </w:p>
        </w:tc>
      </w:tr>
    </w:tbl>
    <w:p w14:paraId="07AFE0A1" w14:textId="77777777" w:rsidR="00091B3C" w:rsidRPr="004E6A6E" w:rsidRDefault="00091B3C">
      <w:pPr>
        <w:rPr>
          <w:sz w:val="20"/>
          <w:szCs w:val="20"/>
        </w:rPr>
      </w:pPr>
    </w:p>
    <w:tbl>
      <w:tblPr>
        <w:tblStyle w:val="TableGrid"/>
        <w:tblW w:w="15417" w:type="dxa"/>
        <w:tblLook w:val="04A0" w:firstRow="1" w:lastRow="0" w:firstColumn="1" w:lastColumn="0" w:noHBand="0" w:noVBand="1"/>
      </w:tblPr>
      <w:tblGrid>
        <w:gridCol w:w="1257"/>
        <w:gridCol w:w="3274"/>
        <w:gridCol w:w="2694"/>
        <w:gridCol w:w="2126"/>
        <w:gridCol w:w="1276"/>
        <w:gridCol w:w="1842"/>
        <w:gridCol w:w="2948"/>
      </w:tblGrid>
      <w:tr w:rsidR="00824D01" w:rsidRPr="004E6A6E" w14:paraId="32A9EE08" w14:textId="03F2EABD" w:rsidTr="00B40028">
        <w:tc>
          <w:tcPr>
            <w:tcW w:w="12469" w:type="dxa"/>
            <w:gridSpan w:val="6"/>
            <w:shd w:val="clear" w:color="auto" w:fill="CFDCE3"/>
            <w:tcMar>
              <w:top w:w="57" w:type="dxa"/>
              <w:bottom w:w="57" w:type="dxa"/>
            </w:tcMar>
          </w:tcPr>
          <w:p w14:paraId="1ACC8228" w14:textId="05ABCB46" w:rsidR="00824D01" w:rsidRPr="004E6A6E" w:rsidRDefault="00824D01" w:rsidP="009242F1">
            <w:pPr>
              <w:pStyle w:val="ListParagraph"/>
              <w:numPr>
                <w:ilvl w:val="0"/>
                <w:numId w:val="17"/>
              </w:numPr>
              <w:ind w:left="426" w:hanging="284"/>
              <w:rPr>
                <w:rFonts w:ascii="Arial" w:hAnsi="Arial" w:cs="Arial"/>
                <w:b/>
                <w:sz w:val="20"/>
                <w:szCs w:val="20"/>
              </w:rPr>
            </w:pPr>
            <w:r w:rsidRPr="004E6A6E">
              <w:rPr>
                <w:sz w:val="20"/>
                <w:szCs w:val="20"/>
              </w:rPr>
              <w:br w:type="page"/>
            </w:r>
            <w:r w:rsidRPr="004E6A6E">
              <w:rPr>
                <w:rFonts w:ascii="Arial" w:hAnsi="Arial" w:cs="Arial"/>
                <w:b/>
                <w:sz w:val="20"/>
                <w:szCs w:val="20"/>
              </w:rPr>
              <w:t xml:space="preserve">Planned expenditure </w:t>
            </w:r>
          </w:p>
        </w:tc>
        <w:tc>
          <w:tcPr>
            <w:tcW w:w="2948" w:type="dxa"/>
            <w:shd w:val="clear" w:color="auto" w:fill="CFDCE3"/>
          </w:tcPr>
          <w:p w14:paraId="19240DC2" w14:textId="77777777" w:rsidR="00824D01" w:rsidRPr="004E6A6E" w:rsidRDefault="00824D01" w:rsidP="00824D01">
            <w:pPr>
              <w:pStyle w:val="ListParagraph"/>
              <w:ind w:left="426"/>
              <w:rPr>
                <w:sz w:val="20"/>
                <w:szCs w:val="20"/>
              </w:rPr>
            </w:pPr>
          </w:p>
        </w:tc>
      </w:tr>
      <w:tr w:rsidR="00824D01" w:rsidRPr="004E6A6E" w14:paraId="0A92DD1E" w14:textId="17308EB1" w:rsidTr="00B40028">
        <w:tc>
          <w:tcPr>
            <w:tcW w:w="1257" w:type="dxa"/>
            <w:shd w:val="clear" w:color="auto" w:fill="auto"/>
            <w:tcMar>
              <w:top w:w="57" w:type="dxa"/>
              <w:bottom w:w="57" w:type="dxa"/>
            </w:tcMar>
          </w:tcPr>
          <w:p w14:paraId="3C1D76E8" w14:textId="77777777" w:rsidR="00824D01" w:rsidRPr="004E6A6E" w:rsidRDefault="00824D01" w:rsidP="00A60ECF">
            <w:pPr>
              <w:pStyle w:val="ListParagraph"/>
              <w:ind w:left="0"/>
              <w:rPr>
                <w:rFonts w:ascii="Arial" w:hAnsi="Arial" w:cs="Arial"/>
                <w:b/>
                <w:sz w:val="20"/>
                <w:szCs w:val="20"/>
              </w:rPr>
            </w:pPr>
            <w:r w:rsidRPr="004E6A6E">
              <w:rPr>
                <w:rFonts w:ascii="Arial" w:hAnsi="Arial" w:cs="Arial"/>
                <w:b/>
                <w:sz w:val="20"/>
                <w:szCs w:val="20"/>
              </w:rPr>
              <w:t>Academic year</w:t>
            </w:r>
          </w:p>
        </w:tc>
        <w:tc>
          <w:tcPr>
            <w:tcW w:w="11212" w:type="dxa"/>
            <w:gridSpan w:val="5"/>
            <w:shd w:val="clear" w:color="auto" w:fill="auto"/>
          </w:tcPr>
          <w:p w14:paraId="51677F7E" w14:textId="352DA34C" w:rsidR="00824D01" w:rsidRPr="004E6A6E" w:rsidRDefault="00824D01" w:rsidP="00652398">
            <w:pPr>
              <w:rPr>
                <w:rFonts w:ascii="Arial" w:hAnsi="Arial" w:cs="Arial"/>
                <w:b/>
                <w:sz w:val="20"/>
                <w:szCs w:val="20"/>
              </w:rPr>
            </w:pPr>
            <w:r w:rsidRPr="004E6A6E">
              <w:rPr>
                <w:rFonts w:ascii="Arial" w:hAnsi="Arial" w:cs="Arial"/>
                <w:b/>
                <w:sz w:val="20"/>
                <w:szCs w:val="20"/>
              </w:rPr>
              <w:t>2017-18</w:t>
            </w:r>
          </w:p>
        </w:tc>
        <w:tc>
          <w:tcPr>
            <w:tcW w:w="2948" w:type="dxa"/>
          </w:tcPr>
          <w:p w14:paraId="3CDECD28" w14:textId="77777777" w:rsidR="00824D01" w:rsidRPr="004E6A6E" w:rsidRDefault="00824D01" w:rsidP="00652398">
            <w:pPr>
              <w:rPr>
                <w:rFonts w:ascii="Arial" w:hAnsi="Arial" w:cs="Arial"/>
                <w:b/>
                <w:sz w:val="20"/>
                <w:szCs w:val="20"/>
              </w:rPr>
            </w:pPr>
          </w:p>
        </w:tc>
      </w:tr>
      <w:tr w:rsidR="00824D01" w:rsidRPr="004E6A6E" w14:paraId="1C21F955" w14:textId="4A713B7E" w:rsidTr="00B40028">
        <w:tc>
          <w:tcPr>
            <w:tcW w:w="12469" w:type="dxa"/>
            <w:gridSpan w:val="6"/>
            <w:shd w:val="clear" w:color="auto" w:fill="CFDCE3"/>
            <w:tcMar>
              <w:top w:w="57" w:type="dxa"/>
              <w:bottom w:w="57" w:type="dxa"/>
            </w:tcMar>
          </w:tcPr>
          <w:p w14:paraId="3F39814B" w14:textId="3D275F24" w:rsidR="00824D01" w:rsidRPr="004E6A6E" w:rsidRDefault="00824D01" w:rsidP="00267F85">
            <w:pPr>
              <w:rPr>
                <w:rFonts w:ascii="Arial" w:hAnsi="Arial" w:cs="Arial"/>
                <w:sz w:val="20"/>
                <w:szCs w:val="20"/>
              </w:rPr>
            </w:pPr>
            <w:r w:rsidRPr="004E6A6E">
              <w:rPr>
                <w:rFonts w:ascii="Arial" w:hAnsi="Arial" w:cs="Arial"/>
                <w:sz w:val="20"/>
                <w:szCs w:val="20"/>
              </w:rPr>
              <w:t xml:space="preserve">The three headings below enable schools to demonstrate how they are using the pupil premium to improve classroom pedagogy, provide targeted support and support whole school strategies. </w:t>
            </w:r>
          </w:p>
        </w:tc>
        <w:tc>
          <w:tcPr>
            <w:tcW w:w="2948" w:type="dxa"/>
            <w:shd w:val="clear" w:color="auto" w:fill="CFDCE3"/>
          </w:tcPr>
          <w:p w14:paraId="750420F2" w14:textId="7A9C049D" w:rsidR="00824D01" w:rsidRPr="004E6A6E" w:rsidRDefault="00824D01" w:rsidP="00267F85">
            <w:pPr>
              <w:rPr>
                <w:rFonts w:ascii="Arial" w:hAnsi="Arial" w:cs="Arial"/>
                <w:sz w:val="20"/>
                <w:szCs w:val="20"/>
              </w:rPr>
            </w:pPr>
          </w:p>
        </w:tc>
      </w:tr>
      <w:tr w:rsidR="00824D01" w:rsidRPr="004E6A6E" w14:paraId="2F5C647F" w14:textId="3A70CB64" w:rsidTr="00B40028">
        <w:tc>
          <w:tcPr>
            <w:tcW w:w="12469" w:type="dxa"/>
            <w:gridSpan w:val="6"/>
            <w:shd w:val="clear" w:color="auto" w:fill="FFFFFF" w:themeFill="background1"/>
            <w:tcMar>
              <w:top w:w="57" w:type="dxa"/>
              <w:bottom w:w="57" w:type="dxa"/>
            </w:tcMar>
          </w:tcPr>
          <w:p w14:paraId="5E66F89C" w14:textId="458B6DBD" w:rsidR="00824D01" w:rsidRPr="004E6A6E" w:rsidRDefault="00824D01" w:rsidP="006F2883">
            <w:pPr>
              <w:pStyle w:val="ListParagraph"/>
              <w:numPr>
                <w:ilvl w:val="0"/>
                <w:numId w:val="14"/>
              </w:numPr>
              <w:ind w:left="426" w:hanging="142"/>
              <w:rPr>
                <w:rFonts w:ascii="Arial" w:hAnsi="Arial" w:cs="Arial"/>
                <w:b/>
                <w:sz w:val="20"/>
                <w:szCs w:val="20"/>
              </w:rPr>
            </w:pPr>
            <w:r w:rsidRPr="004E6A6E">
              <w:rPr>
                <w:rFonts w:ascii="Arial" w:hAnsi="Arial" w:cs="Arial"/>
                <w:b/>
                <w:sz w:val="20"/>
                <w:szCs w:val="20"/>
              </w:rPr>
              <w:t>Quality of teaching for all</w:t>
            </w:r>
          </w:p>
        </w:tc>
        <w:tc>
          <w:tcPr>
            <w:tcW w:w="2948" w:type="dxa"/>
            <w:shd w:val="clear" w:color="auto" w:fill="FFFFFF" w:themeFill="background1"/>
          </w:tcPr>
          <w:p w14:paraId="14378F53" w14:textId="77777777" w:rsidR="00824D01" w:rsidRPr="004E6A6E" w:rsidRDefault="00824D01" w:rsidP="00824D01">
            <w:pPr>
              <w:pStyle w:val="ListParagraph"/>
              <w:ind w:left="426"/>
              <w:rPr>
                <w:rFonts w:ascii="Arial" w:hAnsi="Arial" w:cs="Arial"/>
                <w:b/>
                <w:sz w:val="20"/>
                <w:szCs w:val="20"/>
              </w:rPr>
            </w:pPr>
          </w:p>
        </w:tc>
      </w:tr>
      <w:tr w:rsidR="00824D01" w:rsidRPr="004E6A6E" w14:paraId="552B8829" w14:textId="32822E62" w:rsidTr="00B40028">
        <w:trPr>
          <w:trHeight w:val="289"/>
        </w:trPr>
        <w:tc>
          <w:tcPr>
            <w:tcW w:w="1257" w:type="dxa"/>
            <w:tcMar>
              <w:top w:w="57" w:type="dxa"/>
              <w:bottom w:w="57" w:type="dxa"/>
            </w:tcMar>
          </w:tcPr>
          <w:p w14:paraId="06881E3A" w14:textId="77777777" w:rsidR="00824D01" w:rsidRPr="004E6A6E" w:rsidRDefault="00824D01">
            <w:pPr>
              <w:rPr>
                <w:rFonts w:ascii="Arial" w:hAnsi="Arial" w:cs="Arial"/>
                <w:b/>
                <w:sz w:val="20"/>
                <w:szCs w:val="20"/>
              </w:rPr>
            </w:pPr>
            <w:r w:rsidRPr="004E6A6E">
              <w:rPr>
                <w:rFonts w:ascii="Arial" w:hAnsi="Arial" w:cs="Arial"/>
                <w:b/>
                <w:sz w:val="20"/>
                <w:szCs w:val="20"/>
              </w:rPr>
              <w:t>Desired outcome</w:t>
            </w:r>
          </w:p>
        </w:tc>
        <w:tc>
          <w:tcPr>
            <w:tcW w:w="3274" w:type="dxa"/>
            <w:tcMar>
              <w:top w:w="57" w:type="dxa"/>
              <w:bottom w:w="57" w:type="dxa"/>
            </w:tcMar>
          </w:tcPr>
          <w:p w14:paraId="2EFC527D" w14:textId="77777777" w:rsidR="00824D01" w:rsidRPr="004E6A6E" w:rsidRDefault="00824D01" w:rsidP="006F0B6A">
            <w:pPr>
              <w:rPr>
                <w:rFonts w:ascii="Arial" w:hAnsi="Arial" w:cs="Arial"/>
                <w:b/>
                <w:sz w:val="20"/>
                <w:szCs w:val="20"/>
              </w:rPr>
            </w:pPr>
            <w:r w:rsidRPr="004E6A6E">
              <w:rPr>
                <w:rFonts w:ascii="Arial" w:hAnsi="Arial" w:cs="Arial"/>
                <w:b/>
                <w:sz w:val="20"/>
                <w:szCs w:val="20"/>
              </w:rPr>
              <w:t>Chosen action / approach</w:t>
            </w:r>
          </w:p>
        </w:tc>
        <w:tc>
          <w:tcPr>
            <w:tcW w:w="2694" w:type="dxa"/>
            <w:shd w:val="clear" w:color="auto" w:fill="auto"/>
            <w:tcMar>
              <w:top w:w="57" w:type="dxa"/>
              <w:bottom w:w="57" w:type="dxa"/>
            </w:tcMar>
          </w:tcPr>
          <w:p w14:paraId="20F560D3" w14:textId="77777777" w:rsidR="00824D01" w:rsidRPr="004E6A6E" w:rsidRDefault="00824D01" w:rsidP="000A25FC">
            <w:pPr>
              <w:rPr>
                <w:rFonts w:ascii="Arial" w:hAnsi="Arial" w:cs="Arial"/>
                <w:b/>
                <w:sz w:val="20"/>
                <w:szCs w:val="20"/>
              </w:rPr>
            </w:pPr>
            <w:r w:rsidRPr="004E6A6E">
              <w:rPr>
                <w:rFonts w:ascii="Arial" w:hAnsi="Arial" w:cs="Arial"/>
                <w:b/>
                <w:sz w:val="20"/>
                <w:szCs w:val="20"/>
              </w:rPr>
              <w:t>What is the evidence and rationale for this choice?</w:t>
            </w:r>
          </w:p>
        </w:tc>
        <w:tc>
          <w:tcPr>
            <w:tcW w:w="2126" w:type="dxa"/>
            <w:shd w:val="clear" w:color="auto" w:fill="auto"/>
            <w:tcMar>
              <w:top w:w="57" w:type="dxa"/>
              <w:bottom w:w="57" w:type="dxa"/>
            </w:tcMar>
          </w:tcPr>
          <w:p w14:paraId="00904936" w14:textId="1A8F60B6" w:rsidR="00824D01" w:rsidRPr="004E6A6E" w:rsidRDefault="00824D01" w:rsidP="00B01C9A">
            <w:pPr>
              <w:rPr>
                <w:rFonts w:ascii="Arial" w:hAnsi="Arial" w:cs="Arial"/>
                <w:b/>
                <w:sz w:val="20"/>
                <w:szCs w:val="20"/>
              </w:rPr>
            </w:pPr>
            <w:r w:rsidRPr="004E6A6E">
              <w:rPr>
                <w:rFonts w:ascii="Arial" w:hAnsi="Arial" w:cs="Arial"/>
                <w:b/>
                <w:sz w:val="20"/>
                <w:szCs w:val="20"/>
              </w:rPr>
              <w:t>How will you ensure it is implemented well?</w:t>
            </w:r>
          </w:p>
        </w:tc>
        <w:tc>
          <w:tcPr>
            <w:tcW w:w="1276" w:type="dxa"/>
            <w:shd w:val="clear" w:color="auto" w:fill="auto"/>
          </w:tcPr>
          <w:p w14:paraId="3A5545D4" w14:textId="77777777" w:rsidR="00824D01" w:rsidRPr="004E6A6E" w:rsidRDefault="00824D01" w:rsidP="00B01C9A">
            <w:pPr>
              <w:rPr>
                <w:rFonts w:ascii="Arial" w:hAnsi="Arial" w:cs="Arial"/>
                <w:b/>
                <w:sz w:val="20"/>
                <w:szCs w:val="20"/>
              </w:rPr>
            </w:pPr>
            <w:r w:rsidRPr="004E6A6E">
              <w:rPr>
                <w:rFonts w:ascii="Arial" w:hAnsi="Arial" w:cs="Arial"/>
                <w:b/>
                <w:sz w:val="20"/>
                <w:szCs w:val="20"/>
              </w:rPr>
              <w:t>Staff lead</w:t>
            </w:r>
          </w:p>
        </w:tc>
        <w:tc>
          <w:tcPr>
            <w:tcW w:w="1842" w:type="dxa"/>
          </w:tcPr>
          <w:p w14:paraId="7464AC1B" w14:textId="77777777" w:rsidR="00824D01" w:rsidRPr="004E6A6E" w:rsidRDefault="00824D01" w:rsidP="00240F98">
            <w:pPr>
              <w:rPr>
                <w:rFonts w:ascii="Arial" w:hAnsi="Arial" w:cs="Arial"/>
                <w:b/>
                <w:sz w:val="20"/>
                <w:szCs w:val="20"/>
              </w:rPr>
            </w:pPr>
            <w:r w:rsidRPr="004E6A6E">
              <w:rPr>
                <w:rFonts w:ascii="Arial" w:hAnsi="Arial" w:cs="Arial"/>
                <w:b/>
                <w:sz w:val="20"/>
                <w:szCs w:val="20"/>
              </w:rPr>
              <w:t>When will you review implementation?</w:t>
            </w:r>
          </w:p>
        </w:tc>
        <w:tc>
          <w:tcPr>
            <w:tcW w:w="2948" w:type="dxa"/>
          </w:tcPr>
          <w:p w14:paraId="473A272A" w14:textId="7EF6458C" w:rsidR="00824D01" w:rsidRPr="00824D01" w:rsidRDefault="00824D01" w:rsidP="00240F98">
            <w:pPr>
              <w:rPr>
                <w:rFonts w:ascii="Arial" w:hAnsi="Arial" w:cs="Arial"/>
                <w:b/>
                <w:sz w:val="20"/>
                <w:szCs w:val="20"/>
              </w:rPr>
            </w:pPr>
            <w:r w:rsidRPr="00824D01">
              <w:rPr>
                <w:rFonts w:ascii="Arial" w:hAnsi="Arial" w:cs="Arial"/>
                <w:b/>
                <w:sz w:val="20"/>
                <w:szCs w:val="20"/>
              </w:rPr>
              <w:t>Evaluation</w:t>
            </w:r>
          </w:p>
        </w:tc>
      </w:tr>
      <w:tr w:rsidR="00824D01" w:rsidRPr="004E6A6E" w14:paraId="50D59AAA" w14:textId="1CFD4DA0" w:rsidTr="00B40028">
        <w:trPr>
          <w:trHeight w:val="289"/>
        </w:trPr>
        <w:tc>
          <w:tcPr>
            <w:tcW w:w="1257" w:type="dxa"/>
            <w:tcMar>
              <w:top w:w="57" w:type="dxa"/>
              <w:bottom w:w="57" w:type="dxa"/>
            </w:tcMar>
          </w:tcPr>
          <w:p w14:paraId="20906E7D" w14:textId="42151D44" w:rsidR="00824D01" w:rsidRPr="004E6A6E" w:rsidRDefault="00824D01" w:rsidP="00C56870">
            <w:pPr>
              <w:rPr>
                <w:rFonts w:ascii="Arial" w:hAnsi="Arial" w:cs="Arial"/>
                <w:sz w:val="20"/>
                <w:szCs w:val="20"/>
              </w:rPr>
            </w:pPr>
            <w:r w:rsidRPr="004E6A6E">
              <w:rPr>
                <w:rFonts w:ascii="Arial" w:hAnsi="Arial" w:cs="Arial"/>
                <w:sz w:val="20"/>
                <w:szCs w:val="20"/>
              </w:rPr>
              <w:t xml:space="preserve">A  B  </w:t>
            </w:r>
          </w:p>
        </w:tc>
        <w:tc>
          <w:tcPr>
            <w:tcW w:w="3274" w:type="dxa"/>
            <w:tcMar>
              <w:top w:w="57" w:type="dxa"/>
              <w:bottom w:w="57" w:type="dxa"/>
            </w:tcMar>
          </w:tcPr>
          <w:p w14:paraId="4ED44104" w14:textId="77777777" w:rsidR="00824D01" w:rsidRDefault="00824D01" w:rsidP="006F0B6A">
            <w:pPr>
              <w:rPr>
                <w:rFonts w:ascii="Arial" w:hAnsi="Arial" w:cs="Arial"/>
                <w:sz w:val="20"/>
                <w:szCs w:val="20"/>
              </w:rPr>
            </w:pPr>
            <w:r w:rsidRPr="004E6A6E">
              <w:rPr>
                <w:rFonts w:ascii="Arial" w:hAnsi="Arial" w:cs="Arial"/>
                <w:sz w:val="20"/>
                <w:szCs w:val="20"/>
              </w:rPr>
              <w:t>Enhance curriculum provision with trips, workshops and events which extend children’s vocabulary and communication skills</w:t>
            </w:r>
          </w:p>
          <w:p w14:paraId="5FEB687B" w14:textId="3FCF0760" w:rsidR="00824D01" w:rsidRPr="00D447C9" w:rsidRDefault="00824D01" w:rsidP="006F0B6A">
            <w:pPr>
              <w:rPr>
                <w:rFonts w:ascii="Arial" w:hAnsi="Arial" w:cs="Arial"/>
                <w:i/>
                <w:sz w:val="20"/>
                <w:szCs w:val="20"/>
              </w:rPr>
            </w:pPr>
            <w:r>
              <w:rPr>
                <w:rFonts w:ascii="Arial" w:hAnsi="Arial" w:cs="Arial"/>
                <w:i/>
                <w:sz w:val="20"/>
                <w:szCs w:val="20"/>
              </w:rPr>
              <w:t>£800 per year group per term = £16,800</w:t>
            </w:r>
          </w:p>
        </w:tc>
        <w:tc>
          <w:tcPr>
            <w:tcW w:w="2694" w:type="dxa"/>
            <w:shd w:val="clear" w:color="auto" w:fill="auto"/>
            <w:tcMar>
              <w:top w:w="57" w:type="dxa"/>
              <w:bottom w:w="57" w:type="dxa"/>
            </w:tcMar>
          </w:tcPr>
          <w:p w14:paraId="651423ED" w14:textId="38A8F9F1" w:rsidR="00824D01" w:rsidRPr="004E6A6E" w:rsidRDefault="00824D01" w:rsidP="00D35464">
            <w:pPr>
              <w:rPr>
                <w:rFonts w:ascii="Arial" w:hAnsi="Arial" w:cs="Arial"/>
                <w:sz w:val="20"/>
                <w:szCs w:val="20"/>
              </w:rPr>
            </w:pPr>
            <w:r w:rsidRPr="004E6A6E">
              <w:rPr>
                <w:rFonts w:ascii="Arial" w:hAnsi="Arial" w:cs="Arial"/>
                <w:sz w:val="20"/>
                <w:szCs w:val="20"/>
              </w:rPr>
              <w:t>To build vocabulary as a means to accessing the curriculum – particularly vocabulary for writing.</w:t>
            </w:r>
          </w:p>
        </w:tc>
        <w:tc>
          <w:tcPr>
            <w:tcW w:w="2126" w:type="dxa"/>
            <w:shd w:val="clear" w:color="auto" w:fill="auto"/>
            <w:tcMar>
              <w:top w:w="57" w:type="dxa"/>
              <w:bottom w:w="57" w:type="dxa"/>
            </w:tcMar>
          </w:tcPr>
          <w:p w14:paraId="50B334DB" w14:textId="7A6B0BAF" w:rsidR="00824D01" w:rsidRPr="004E6A6E" w:rsidRDefault="00824D01" w:rsidP="00B01C9A">
            <w:pPr>
              <w:rPr>
                <w:rFonts w:ascii="Arial" w:hAnsi="Arial" w:cs="Arial"/>
                <w:sz w:val="20"/>
                <w:szCs w:val="20"/>
              </w:rPr>
            </w:pPr>
            <w:r w:rsidRPr="004E6A6E">
              <w:rPr>
                <w:rFonts w:ascii="Arial" w:hAnsi="Arial" w:cs="Arial"/>
                <w:sz w:val="20"/>
                <w:szCs w:val="20"/>
              </w:rPr>
              <w:t>Monitoring of writing books shows impact of curriculum provision</w:t>
            </w:r>
          </w:p>
        </w:tc>
        <w:tc>
          <w:tcPr>
            <w:tcW w:w="1276" w:type="dxa"/>
            <w:shd w:val="clear" w:color="auto" w:fill="auto"/>
          </w:tcPr>
          <w:p w14:paraId="05FF95C5" w14:textId="5E0E2260" w:rsidR="00824D01" w:rsidRPr="004E6A6E" w:rsidRDefault="00824D01" w:rsidP="00B01C9A">
            <w:pPr>
              <w:rPr>
                <w:rFonts w:ascii="Arial" w:hAnsi="Arial" w:cs="Arial"/>
                <w:sz w:val="20"/>
                <w:szCs w:val="20"/>
              </w:rPr>
            </w:pPr>
            <w:r w:rsidRPr="004E6A6E">
              <w:rPr>
                <w:rFonts w:ascii="Arial" w:hAnsi="Arial" w:cs="Arial"/>
                <w:sz w:val="20"/>
                <w:szCs w:val="20"/>
              </w:rPr>
              <w:t>Su Halliday</w:t>
            </w:r>
          </w:p>
        </w:tc>
        <w:tc>
          <w:tcPr>
            <w:tcW w:w="1842" w:type="dxa"/>
          </w:tcPr>
          <w:p w14:paraId="392162BC" w14:textId="7517166C" w:rsidR="00824D01" w:rsidRPr="004E6A6E" w:rsidRDefault="00824D01" w:rsidP="00A24C51">
            <w:pPr>
              <w:rPr>
                <w:rFonts w:ascii="Arial" w:hAnsi="Arial" w:cs="Arial"/>
                <w:b/>
                <w:sz w:val="20"/>
                <w:szCs w:val="20"/>
              </w:rPr>
            </w:pPr>
            <w:r w:rsidRPr="004E6A6E">
              <w:rPr>
                <w:rFonts w:ascii="Arial" w:hAnsi="Arial" w:cs="Arial"/>
                <w:b/>
                <w:sz w:val="20"/>
                <w:szCs w:val="20"/>
              </w:rPr>
              <w:t>termly</w:t>
            </w:r>
          </w:p>
        </w:tc>
        <w:tc>
          <w:tcPr>
            <w:tcW w:w="2948" w:type="dxa"/>
          </w:tcPr>
          <w:p w14:paraId="3C97C506" w14:textId="05C700FA" w:rsidR="00824D01" w:rsidRPr="00734760" w:rsidRDefault="00734760" w:rsidP="00A24C51">
            <w:pPr>
              <w:rPr>
                <w:rFonts w:ascii="Arial" w:hAnsi="Arial" w:cs="Arial"/>
                <w:sz w:val="20"/>
                <w:szCs w:val="20"/>
              </w:rPr>
            </w:pPr>
            <w:r w:rsidRPr="00734760">
              <w:rPr>
                <w:rFonts w:ascii="Arial" w:hAnsi="Arial" w:cs="Arial"/>
                <w:sz w:val="20"/>
                <w:szCs w:val="20"/>
              </w:rPr>
              <w:t>Evidence in books of wider use of vocabulary in majority of classes</w:t>
            </w:r>
            <w:r>
              <w:rPr>
                <w:rFonts w:ascii="Arial" w:hAnsi="Arial" w:cs="Arial"/>
                <w:sz w:val="20"/>
                <w:szCs w:val="20"/>
              </w:rPr>
              <w:t xml:space="preserve">. Children are able to articulate learning from their trips and visitors. The wide range of visits and visitors enhance the delivery of the curriculum for all year groups and engage the children which </w:t>
            </w:r>
            <w:r>
              <w:rPr>
                <w:rFonts w:ascii="Arial" w:hAnsi="Arial" w:cs="Arial"/>
                <w:sz w:val="20"/>
                <w:szCs w:val="20"/>
              </w:rPr>
              <w:lastRenderedPageBreak/>
              <w:t>is evidenced in the work produced.</w:t>
            </w:r>
          </w:p>
        </w:tc>
      </w:tr>
      <w:tr w:rsidR="00824D01" w:rsidRPr="004E6A6E" w14:paraId="286DE909" w14:textId="256E3F1D" w:rsidTr="00B40028">
        <w:trPr>
          <w:trHeight w:val="289"/>
        </w:trPr>
        <w:tc>
          <w:tcPr>
            <w:tcW w:w="1257" w:type="dxa"/>
            <w:tcMar>
              <w:top w:w="57" w:type="dxa"/>
              <w:bottom w:w="57" w:type="dxa"/>
            </w:tcMar>
          </w:tcPr>
          <w:p w14:paraId="0705A418" w14:textId="3F108C46" w:rsidR="00824D01" w:rsidRPr="004E6A6E" w:rsidRDefault="00824D01" w:rsidP="00BF293E">
            <w:pPr>
              <w:rPr>
                <w:rFonts w:ascii="Arial" w:hAnsi="Arial" w:cs="Arial"/>
                <w:sz w:val="20"/>
                <w:szCs w:val="20"/>
              </w:rPr>
            </w:pPr>
            <w:r w:rsidRPr="004E6A6E">
              <w:rPr>
                <w:rFonts w:ascii="Arial" w:hAnsi="Arial" w:cs="Arial"/>
                <w:sz w:val="20"/>
                <w:szCs w:val="20"/>
              </w:rPr>
              <w:lastRenderedPageBreak/>
              <w:t>B</w:t>
            </w:r>
          </w:p>
        </w:tc>
        <w:tc>
          <w:tcPr>
            <w:tcW w:w="3274" w:type="dxa"/>
            <w:tcMar>
              <w:top w:w="57" w:type="dxa"/>
              <w:bottom w:w="57" w:type="dxa"/>
            </w:tcMar>
          </w:tcPr>
          <w:p w14:paraId="045ACE50" w14:textId="77777777" w:rsidR="00824D01" w:rsidRDefault="00824D01" w:rsidP="00BF293E">
            <w:pPr>
              <w:rPr>
                <w:rFonts w:ascii="Arial" w:hAnsi="Arial" w:cs="Arial"/>
                <w:sz w:val="20"/>
                <w:szCs w:val="20"/>
              </w:rPr>
            </w:pPr>
            <w:r w:rsidRPr="004E6A6E">
              <w:rPr>
                <w:rFonts w:ascii="Arial" w:hAnsi="Arial" w:cs="Arial"/>
                <w:sz w:val="20"/>
                <w:szCs w:val="20"/>
              </w:rPr>
              <w:t xml:space="preserve">Attachment friendly school </w:t>
            </w:r>
            <w:r>
              <w:rPr>
                <w:rFonts w:ascii="Arial" w:hAnsi="Arial" w:cs="Arial"/>
                <w:sz w:val="20"/>
                <w:szCs w:val="20"/>
              </w:rPr>
              <w:t xml:space="preserve">training </w:t>
            </w:r>
            <w:r w:rsidRPr="004E6A6E">
              <w:rPr>
                <w:rFonts w:ascii="Arial" w:hAnsi="Arial" w:cs="Arial"/>
                <w:sz w:val="20"/>
                <w:szCs w:val="20"/>
              </w:rPr>
              <w:t>programme – training for all staff</w:t>
            </w:r>
            <w:r>
              <w:rPr>
                <w:rFonts w:ascii="Arial" w:hAnsi="Arial" w:cs="Arial"/>
                <w:sz w:val="20"/>
                <w:szCs w:val="20"/>
              </w:rPr>
              <w:t xml:space="preserve"> over 3 INSET days. </w:t>
            </w:r>
          </w:p>
          <w:p w14:paraId="434ADCF0" w14:textId="77777777" w:rsidR="00824D01" w:rsidRDefault="00824D01" w:rsidP="00BF293E">
            <w:pPr>
              <w:rPr>
                <w:rFonts w:ascii="Arial" w:hAnsi="Arial" w:cs="Arial"/>
                <w:i/>
                <w:sz w:val="20"/>
                <w:szCs w:val="20"/>
              </w:rPr>
            </w:pPr>
            <w:r w:rsidRPr="00D447C9">
              <w:rPr>
                <w:rFonts w:ascii="Arial" w:hAnsi="Arial" w:cs="Arial"/>
                <w:i/>
                <w:sz w:val="20"/>
                <w:szCs w:val="20"/>
              </w:rPr>
              <w:t xml:space="preserve">£800 </w:t>
            </w:r>
            <w:r>
              <w:rPr>
                <w:rFonts w:ascii="Arial" w:hAnsi="Arial" w:cs="Arial"/>
                <w:i/>
                <w:sz w:val="20"/>
                <w:szCs w:val="20"/>
              </w:rPr>
              <w:t>contribution to LA for training</w:t>
            </w:r>
          </w:p>
          <w:p w14:paraId="47B38AFA" w14:textId="76760492" w:rsidR="00824D01" w:rsidRPr="00D447C9" w:rsidRDefault="00824D01" w:rsidP="00BF293E">
            <w:pPr>
              <w:rPr>
                <w:rFonts w:ascii="Arial" w:hAnsi="Arial" w:cs="Arial"/>
                <w:i/>
                <w:sz w:val="20"/>
                <w:szCs w:val="20"/>
              </w:rPr>
            </w:pPr>
            <w:r>
              <w:rPr>
                <w:rFonts w:ascii="Arial" w:hAnsi="Arial" w:cs="Arial"/>
                <w:i/>
                <w:sz w:val="20"/>
                <w:szCs w:val="20"/>
              </w:rPr>
              <w:t>TA overtime costs for attending 1 full day and 2 half days training = £ 4018</w:t>
            </w:r>
          </w:p>
        </w:tc>
        <w:tc>
          <w:tcPr>
            <w:tcW w:w="2694" w:type="dxa"/>
            <w:shd w:val="clear" w:color="auto" w:fill="auto"/>
            <w:tcMar>
              <w:top w:w="57" w:type="dxa"/>
              <w:bottom w:w="57" w:type="dxa"/>
            </w:tcMar>
          </w:tcPr>
          <w:p w14:paraId="4DE774FB" w14:textId="1F210811" w:rsidR="00824D01" w:rsidRPr="004E6A6E" w:rsidRDefault="00824D01" w:rsidP="00BF293E">
            <w:pPr>
              <w:rPr>
                <w:rFonts w:ascii="Arial" w:hAnsi="Arial" w:cs="Arial"/>
                <w:sz w:val="20"/>
                <w:szCs w:val="20"/>
              </w:rPr>
            </w:pPr>
            <w:r>
              <w:rPr>
                <w:rFonts w:ascii="Arial" w:hAnsi="Arial" w:cs="Arial"/>
                <w:sz w:val="20"/>
                <w:szCs w:val="20"/>
              </w:rPr>
              <w:t>Building staff understanding and skills in meeting the needs of children who have experienced trauma.  Consistent whole school approach to behaviour management and pastoral care.</w:t>
            </w:r>
            <w:r w:rsidRPr="004E6A6E">
              <w:rPr>
                <w:rFonts w:ascii="Arial" w:hAnsi="Arial" w:cs="Arial"/>
                <w:sz w:val="20"/>
                <w:szCs w:val="20"/>
              </w:rPr>
              <w:t xml:space="preserve"> </w:t>
            </w:r>
          </w:p>
        </w:tc>
        <w:tc>
          <w:tcPr>
            <w:tcW w:w="2126" w:type="dxa"/>
            <w:shd w:val="clear" w:color="auto" w:fill="auto"/>
            <w:tcMar>
              <w:top w:w="57" w:type="dxa"/>
              <w:bottom w:w="57" w:type="dxa"/>
            </w:tcMar>
          </w:tcPr>
          <w:p w14:paraId="2884FE1C" w14:textId="20C6D7F8" w:rsidR="00824D01" w:rsidRPr="004E6A6E" w:rsidRDefault="00824D01" w:rsidP="00BF293E">
            <w:pPr>
              <w:rPr>
                <w:rFonts w:ascii="Arial" w:hAnsi="Arial" w:cs="Arial"/>
                <w:sz w:val="20"/>
                <w:szCs w:val="20"/>
              </w:rPr>
            </w:pPr>
            <w:r w:rsidRPr="004E6A6E">
              <w:rPr>
                <w:rFonts w:ascii="Arial" w:hAnsi="Arial" w:cs="Arial"/>
                <w:sz w:val="20"/>
                <w:szCs w:val="20"/>
              </w:rPr>
              <w:t xml:space="preserve">Termly training evaluated by key staff in school. Behaviour records indicate an improvement in behaviour.  </w:t>
            </w:r>
          </w:p>
        </w:tc>
        <w:tc>
          <w:tcPr>
            <w:tcW w:w="1276" w:type="dxa"/>
            <w:shd w:val="clear" w:color="auto" w:fill="auto"/>
          </w:tcPr>
          <w:p w14:paraId="11155191" w14:textId="0C2A8AB9" w:rsidR="00824D01" w:rsidRPr="004E6A6E" w:rsidRDefault="00824D01" w:rsidP="00BF293E">
            <w:pPr>
              <w:rPr>
                <w:rFonts w:ascii="Arial" w:hAnsi="Arial" w:cs="Arial"/>
                <w:sz w:val="20"/>
                <w:szCs w:val="20"/>
              </w:rPr>
            </w:pPr>
            <w:r w:rsidRPr="004E6A6E">
              <w:rPr>
                <w:rFonts w:ascii="Arial" w:hAnsi="Arial" w:cs="Arial"/>
                <w:sz w:val="20"/>
                <w:szCs w:val="20"/>
              </w:rPr>
              <w:t>Jill Farkas, SLT</w:t>
            </w:r>
          </w:p>
        </w:tc>
        <w:tc>
          <w:tcPr>
            <w:tcW w:w="1842" w:type="dxa"/>
          </w:tcPr>
          <w:p w14:paraId="79E6DB09" w14:textId="6A413F89" w:rsidR="00824D01" w:rsidRPr="004E6A6E" w:rsidRDefault="00824D01" w:rsidP="00BF293E">
            <w:pPr>
              <w:rPr>
                <w:rFonts w:ascii="Arial" w:hAnsi="Arial" w:cs="Arial"/>
                <w:b/>
                <w:sz w:val="20"/>
                <w:szCs w:val="20"/>
              </w:rPr>
            </w:pPr>
            <w:r w:rsidRPr="004E6A6E">
              <w:rPr>
                <w:rFonts w:ascii="Arial" w:hAnsi="Arial" w:cs="Arial"/>
                <w:b/>
                <w:sz w:val="20"/>
                <w:szCs w:val="20"/>
              </w:rPr>
              <w:t>termly</w:t>
            </w:r>
          </w:p>
        </w:tc>
        <w:tc>
          <w:tcPr>
            <w:tcW w:w="2948" w:type="dxa"/>
          </w:tcPr>
          <w:p w14:paraId="1177FD66" w14:textId="422B7E53" w:rsidR="00824D01" w:rsidRPr="00B36196" w:rsidRDefault="008443DE" w:rsidP="00BF293E">
            <w:pPr>
              <w:rPr>
                <w:rFonts w:ascii="Arial" w:hAnsi="Arial" w:cs="Arial"/>
                <w:sz w:val="20"/>
                <w:szCs w:val="20"/>
              </w:rPr>
            </w:pPr>
            <w:r w:rsidRPr="00B36196">
              <w:rPr>
                <w:rFonts w:ascii="Arial" w:hAnsi="Arial" w:cs="Arial"/>
                <w:sz w:val="20"/>
                <w:szCs w:val="20"/>
              </w:rPr>
              <w:t>The majority of sta</w:t>
            </w:r>
            <w:r w:rsidR="00B36196" w:rsidRPr="00B36196">
              <w:rPr>
                <w:rFonts w:ascii="Arial" w:hAnsi="Arial" w:cs="Arial"/>
                <w:sz w:val="20"/>
                <w:szCs w:val="20"/>
              </w:rPr>
              <w:t>ff are now attachment trained. Staff</w:t>
            </w:r>
            <w:r w:rsidRPr="00B36196">
              <w:rPr>
                <w:rFonts w:ascii="Arial" w:hAnsi="Arial" w:cs="Arial"/>
                <w:sz w:val="20"/>
                <w:szCs w:val="20"/>
              </w:rPr>
              <w:t xml:space="preserve"> have a better understanding of many of our children and </w:t>
            </w:r>
            <w:r w:rsidR="00B36196" w:rsidRPr="00B36196">
              <w:rPr>
                <w:rFonts w:ascii="Arial" w:hAnsi="Arial" w:cs="Arial"/>
                <w:sz w:val="20"/>
                <w:szCs w:val="20"/>
              </w:rPr>
              <w:t>this has resulted in a quieter, calmer working environment with better learning happening in classrooms.</w:t>
            </w:r>
          </w:p>
        </w:tc>
      </w:tr>
      <w:tr w:rsidR="00824D01" w:rsidRPr="004E6A6E" w14:paraId="04C5DE89" w14:textId="4340FEEE" w:rsidTr="00B40028">
        <w:trPr>
          <w:trHeight w:hRule="exact" w:val="2773"/>
        </w:trPr>
        <w:tc>
          <w:tcPr>
            <w:tcW w:w="1257" w:type="dxa"/>
            <w:tcMar>
              <w:top w:w="57" w:type="dxa"/>
              <w:bottom w:w="57" w:type="dxa"/>
            </w:tcMar>
          </w:tcPr>
          <w:p w14:paraId="131C665F" w14:textId="2A0AAC05" w:rsidR="00824D01" w:rsidRPr="004E6A6E" w:rsidRDefault="00824D01" w:rsidP="00BF293E">
            <w:pPr>
              <w:rPr>
                <w:rFonts w:ascii="Arial" w:hAnsi="Arial" w:cs="Arial"/>
                <w:sz w:val="20"/>
                <w:szCs w:val="20"/>
                <w:highlight w:val="yellow"/>
              </w:rPr>
            </w:pPr>
            <w:r w:rsidRPr="004E6A6E">
              <w:rPr>
                <w:rFonts w:ascii="Arial" w:hAnsi="Arial" w:cs="Arial"/>
                <w:sz w:val="20"/>
                <w:szCs w:val="20"/>
              </w:rPr>
              <w:t xml:space="preserve">C </w:t>
            </w:r>
          </w:p>
        </w:tc>
        <w:tc>
          <w:tcPr>
            <w:tcW w:w="3274" w:type="dxa"/>
            <w:tcMar>
              <w:top w:w="57" w:type="dxa"/>
              <w:bottom w:w="57" w:type="dxa"/>
            </w:tcMar>
          </w:tcPr>
          <w:p w14:paraId="27F93BB1" w14:textId="6FB60198" w:rsidR="00824D01" w:rsidRPr="004E6A6E" w:rsidRDefault="00824D01" w:rsidP="00BF293E">
            <w:pPr>
              <w:rPr>
                <w:rFonts w:ascii="Arial" w:hAnsi="Arial" w:cs="Arial"/>
                <w:sz w:val="20"/>
                <w:szCs w:val="20"/>
              </w:rPr>
            </w:pPr>
            <w:r w:rsidRPr="004E6A6E">
              <w:rPr>
                <w:rFonts w:ascii="Arial" w:hAnsi="Arial" w:cs="Arial"/>
                <w:sz w:val="20"/>
                <w:szCs w:val="20"/>
              </w:rPr>
              <w:t xml:space="preserve">Develop the quality of teaching of basic skills – specific areas of focus:  </w:t>
            </w:r>
          </w:p>
          <w:p w14:paraId="07B04F6C" w14:textId="77777777" w:rsidR="00824D01" w:rsidRPr="004E6A6E" w:rsidRDefault="00824D01" w:rsidP="00CC296B">
            <w:pPr>
              <w:pStyle w:val="ListParagraph"/>
              <w:numPr>
                <w:ilvl w:val="0"/>
                <w:numId w:val="28"/>
              </w:numPr>
              <w:rPr>
                <w:rFonts w:ascii="Arial" w:hAnsi="Arial" w:cs="Arial"/>
                <w:sz w:val="20"/>
                <w:szCs w:val="20"/>
              </w:rPr>
            </w:pPr>
            <w:r w:rsidRPr="004E6A6E">
              <w:rPr>
                <w:rFonts w:ascii="Arial" w:hAnsi="Arial" w:cs="Arial"/>
                <w:sz w:val="20"/>
                <w:szCs w:val="20"/>
              </w:rPr>
              <w:t>Reading comprehension</w:t>
            </w:r>
          </w:p>
          <w:p w14:paraId="12C8FF0C" w14:textId="3649BAD9" w:rsidR="00824D01" w:rsidRPr="004E6A6E" w:rsidRDefault="00824D01" w:rsidP="00CC296B">
            <w:pPr>
              <w:pStyle w:val="ListParagraph"/>
              <w:numPr>
                <w:ilvl w:val="0"/>
                <w:numId w:val="28"/>
              </w:numPr>
              <w:rPr>
                <w:rFonts w:ascii="Arial" w:hAnsi="Arial" w:cs="Arial"/>
                <w:sz w:val="20"/>
                <w:szCs w:val="20"/>
              </w:rPr>
            </w:pPr>
            <w:r w:rsidRPr="004E6A6E">
              <w:rPr>
                <w:rFonts w:ascii="Arial" w:hAnsi="Arial" w:cs="Arial"/>
                <w:sz w:val="20"/>
                <w:szCs w:val="20"/>
              </w:rPr>
              <w:t>Spelling</w:t>
            </w:r>
          </w:p>
          <w:p w14:paraId="30D9F04B" w14:textId="0930FDBD" w:rsidR="00824D01" w:rsidRPr="004E6A6E" w:rsidRDefault="00824D01" w:rsidP="00CC296B">
            <w:pPr>
              <w:pStyle w:val="ListParagraph"/>
              <w:numPr>
                <w:ilvl w:val="0"/>
                <w:numId w:val="28"/>
              </w:numPr>
              <w:rPr>
                <w:rFonts w:ascii="Arial" w:hAnsi="Arial" w:cs="Arial"/>
                <w:sz w:val="20"/>
                <w:szCs w:val="20"/>
              </w:rPr>
            </w:pPr>
            <w:r w:rsidRPr="004E6A6E">
              <w:rPr>
                <w:rFonts w:ascii="Arial" w:hAnsi="Arial" w:cs="Arial"/>
                <w:sz w:val="20"/>
                <w:szCs w:val="20"/>
              </w:rPr>
              <w:t>Grammar - punctuation</w:t>
            </w:r>
          </w:p>
          <w:p w14:paraId="19121E4A" w14:textId="77777777" w:rsidR="00824D01" w:rsidRPr="004E6A6E" w:rsidRDefault="00824D01" w:rsidP="00CC296B">
            <w:pPr>
              <w:pStyle w:val="ListParagraph"/>
              <w:numPr>
                <w:ilvl w:val="0"/>
                <w:numId w:val="28"/>
              </w:numPr>
              <w:rPr>
                <w:rFonts w:ascii="Arial" w:hAnsi="Arial" w:cs="Arial"/>
                <w:sz w:val="20"/>
                <w:szCs w:val="20"/>
              </w:rPr>
            </w:pPr>
            <w:r w:rsidRPr="004E6A6E">
              <w:rPr>
                <w:rFonts w:ascii="Arial" w:hAnsi="Arial" w:cs="Arial"/>
                <w:sz w:val="20"/>
                <w:szCs w:val="20"/>
              </w:rPr>
              <w:t>Mental maths skills</w:t>
            </w:r>
          </w:p>
          <w:p w14:paraId="289A3D31" w14:textId="77777777" w:rsidR="00824D01" w:rsidRDefault="00824D01" w:rsidP="00CC296B">
            <w:pPr>
              <w:pStyle w:val="ListParagraph"/>
              <w:numPr>
                <w:ilvl w:val="0"/>
                <w:numId w:val="28"/>
              </w:numPr>
              <w:rPr>
                <w:rFonts w:ascii="Arial" w:hAnsi="Arial" w:cs="Arial"/>
                <w:sz w:val="20"/>
                <w:szCs w:val="20"/>
              </w:rPr>
            </w:pPr>
            <w:r w:rsidRPr="004E6A6E">
              <w:rPr>
                <w:rFonts w:ascii="Arial" w:hAnsi="Arial" w:cs="Arial"/>
                <w:sz w:val="20"/>
                <w:szCs w:val="20"/>
              </w:rPr>
              <w:t>Problem solving</w:t>
            </w:r>
          </w:p>
          <w:p w14:paraId="438FFA8A" w14:textId="75254F88" w:rsidR="00824D01" w:rsidRPr="00D447C9" w:rsidRDefault="00824D01" w:rsidP="00D447C9">
            <w:pPr>
              <w:rPr>
                <w:rFonts w:ascii="Arial" w:hAnsi="Arial" w:cs="Arial"/>
                <w:i/>
                <w:sz w:val="20"/>
                <w:szCs w:val="20"/>
              </w:rPr>
            </w:pPr>
            <w:r>
              <w:rPr>
                <w:rFonts w:ascii="Arial" w:hAnsi="Arial" w:cs="Arial"/>
                <w:i/>
                <w:sz w:val="20"/>
                <w:szCs w:val="20"/>
              </w:rPr>
              <w:t xml:space="preserve">Cost of release time for leadership role. </w:t>
            </w:r>
          </w:p>
        </w:tc>
        <w:tc>
          <w:tcPr>
            <w:tcW w:w="2694" w:type="dxa"/>
            <w:tcMar>
              <w:top w:w="57" w:type="dxa"/>
              <w:bottom w:w="57" w:type="dxa"/>
            </w:tcMar>
          </w:tcPr>
          <w:p w14:paraId="058B6A89" w14:textId="73436F49" w:rsidR="00824D01" w:rsidRPr="004E6A6E" w:rsidRDefault="00824D01" w:rsidP="00BF293E">
            <w:pPr>
              <w:rPr>
                <w:rFonts w:ascii="Arial" w:hAnsi="Arial" w:cs="Arial"/>
                <w:sz w:val="20"/>
                <w:szCs w:val="20"/>
              </w:rPr>
            </w:pPr>
            <w:r w:rsidRPr="004E6A6E">
              <w:rPr>
                <w:rFonts w:ascii="Arial" w:hAnsi="Arial" w:cs="Arial"/>
                <w:sz w:val="20"/>
                <w:szCs w:val="20"/>
              </w:rPr>
              <w:t>These key skills underpin learning in core subjects.</w:t>
            </w:r>
          </w:p>
        </w:tc>
        <w:tc>
          <w:tcPr>
            <w:tcW w:w="2126" w:type="dxa"/>
            <w:shd w:val="clear" w:color="auto" w:fill="auto"/>
            <w:tcMar>
              <w:top w:w="57" w:type="dxa"/>
              <w:bottom w:w="57" w:type="dxa"/>
            </w:tcMar>
          </w:tcPr>
          <w:p w14:paraId="5082BA8C" w14:textId="6CA2F1DA" w:rsidR="00824D01" w:rsidRPr="004E6A6E" w:rsidRDefault="00824D01" w:rsidP="00BF293E">
            <w:pPr>
              <w:rPr>
                <w:rFonts w:ascii="Arial" w:hAnsi="Arial" w:cs="Arial"/>
                <w:sz w:val="20"/>
                <w:szCs w:val="20"/>
                <w:highlight w:val="yellow"/>
              </w:rPr>
            </w:pPr>
            <w:r w:rsidRPr="004E6A6E">
              <w:rPr>
                <w:rFonts w:ascii="Arial" w:hAnsi="Arial" w:cs="Arial"/>
                <w:sz w:val="20"/>
                <w:szCs w:val="20"/>
              </w:rPr>
              <w:t>Monitoring of books, planning and pupil progress data. Lesson observations.</w:t>
            </w:r>
          </w:p>
        </w:tc>
        <w:tc>
          <w:tcPr>
            <w:tcW w:w="1276" w:type="dxa"/>
            <w:shd w:val="clear" w:color="auto" w:fill="auto"/>
          </w:tcPr>
          <w:p w14:paraId="423B7037" w14:textId="5BDD969C" w:rsidR="00824D01" w:rsidRPr="004E6A6E" w:rsidRDefault="00824D01" w:rsidP="00BF293E">
            <w:pPr>
              <w:rPr>
                <w:rFonts w:ascii="Arial" w:hAnsi="Arial" w:cs="Arial"/>
                <w:sz w:val="20"/>
                <w:szCs w:val="20"/>
              </w:rPr>
            </w:pPr>
            <w:r w:rsidRPr="004E6A6E">
              <w:rPr>
                <w:rFonts w:ascii="Arial" w:hAnsi="Arial" w:cs="Arial"/>
                <w:sz w:val="20"/>
                <w:szCs w:val="20"/>
              </w:rPr>
              <w:t>Julia Fletcher / Elaine Stott</w:t>
            </w:r>
          </w:p>
        </w:tc>
        <w:tc>
          <w:tcPr>
            <w:tcW w:w="1842" w:type="dxa"/>
            <w:shd w:val="clear" w:color="auto" w:fill="auto"/>
          </w:tcPr>
          <w:p w14:paraId="7D4CC245" w14:textId="4F79769F" w:rsidR="00824D01" w:rsidRPr="004E6A6E" w:rsidRDefault="00824D01" w:rsidP="00BF293E">
            <w:pPr>
              <w:rPr>
                <w:rFonts w:ascii="Arial" w:hAnsi="Arial" w:cs="Arial"/>
                <w:sz w:val="20"/>
                <w:szCs w:val="20"/>
              </w:rPr>
            </w:pPr>
            <w:r w:rsidRPr="004E6A6E">
              <w:rPr>
                <w:rFonts w:ascii="Arial" w:hAnsi="Arial" w:cs="Arial"/>
                <w:sz w:val="20"/>
                <w:szCs w:val="20"/>
              </w:rPr>
              <w:t>termly</w:t>
            </w:r>
          </w:p>
        </w:tc>
        <w:tc>
          <w:tcPr>
            <w:tcW w:w="2948" w:type="dxa"/>
          </w:tcPr>
          <w:p w14:paraId="2F80D83D" w14:textId="400C5D1A" w:rsidR="00824D01" w:rsidRPr="004E6A6E" w:rsidRDefault="00FF07D8" w:rsidP="005C3D94">
            <w:pPr>
              <w:rPr>
                <w:rFonts w:ascii="Arial" w:hAnsi="Arial" w:cs="Arial"/>
                <w:sz w:val="20"/>
                <w:szCs w:val="20"/>
              </w:rPr>
            </w:pPr>
            <w:r>
              <w:rPr>
                <w:rFonts w:ascii="Arial" w:hAnsi="Arial" w:cs="Arial"/>
                <w:sz w:val="20"/>
                <w:szCs w:val="20"/>
              </w:rPr>
              <w:t xml:space="preserve">Staff across school are more confident in delivering grammar and spelling lessons and this has led to improved outcomes in grammar. Higher numbers of children are making progress and attaining ARE in reading. Children in Rec-Y3 have shown </w:t>
            </w:r>
            <w:r w:rsidR="005C3D94">
              <w:rPr>
                <w:rFonts w:ascii="Arial" w:hAnsi="Arial" w:cs="Arial"/>
                <w:sz w:val="20"/>
                <w:szCs w:val="20"/>
              </w:rPr>
              <w:t>improved mental maths skills. Problem-solving is improving across school.</w:t>
            </w:r>
          </w:p>
        </w:tc>
      </w:tr>
      <w:tr w:rsidR="00824D01" w:rsidRPr="004E6A6E" w14:paraId="1AAA6E65" w14:textId="7CF46596" w:rsidTr="00B40028">
        <w:trPr>
          <w:trHeight w:hRule="exact" w:val="3326"/>
        </w:trPr>
        <w:tc>
          <w:tcPr>
            <w:tcW w:w="1257" w:type="dxa"/>
            <w:tcMar>
              <w:top w:w="57" w:type="dxa"/>
              <w:bottom w:w="57" w:type="dxa"/>
            </w:tcMar>
          </w:tcPr>
          <w:p w14:paraId="39F64D9E" w14:textId="6671ADE9" w:rsidR="00824D01" w:rsidRPr="004E6A6E" w:rsidRDefault="00824D01" w:rsidP="00BF293E">
            <w:pPr>
              <w:rPr>
                <w:rFonts w:ascii="Arial" w:hAnsi="Arial" w:cs="Arial"/>
                <w:sz w:val="20"/>
                <w:szCs w:val="20"/>
              </w:rPr>
            </w:pPr>
            <w:r w:rsidRPr="004E6A6E">
              <w:rPr>
                <w:rFonts w:ascii="Arial" w:hAnsi="Arial" w:cs="Arial"/>
                <w:sz w:val="20"/>
                <w:szCs w:val="20"/>
              </w:rPr>
              <w:t xml:space="preserve">A B C </w:t>
            </w:r>
          </w:p>
        </w:tc>
        <w:tc>
          <w:tcPr>
            <w:tcW w:w="3274" w:type="dxa"/>
            <w:tcMar>
              <w:top w:w="57" w:type="dxa"/>
              <w:bottom w:w="57" w:type="dxa"/>
            </w:tcMar>
          </w:tcPr>
          <w:p w14:paraId="3368F97C" w14:textId="77777777" w:rsidR="00824D01" w:rsidRDefault="00824D01" w:rsidP="00BF293E">
            <w:pPr>
              <w:rPr>
                <w:rFonts w:ascii="Arial" w:eastAsia="Times New Roman" w:hAnsi="Arial" w:cs="Arial"/>
                <w:sz w:val="20"/>
                <w:szCs w:val="20"/>
              </w:rPr>
            </w:pPr>
            <w:r w:rsidRPr="004E6A6E">
              <w:rPr>
                <w:rFonts w:ascii="Arial" w:hAnsi="Arial" w:cs="Arial"/>
                <w:sz w:val="20"/>
                <w:szCs w:val="20"/>
              </w:rPr>
              <w:t xml:space="preserve">Additional member of staff for reception class to enable staff to provide focussed intervention to children who enter </w:t>
            </w:r>
            <w:r w:rsidRPr="004E6A6E">
              <w:rPr>
                <w:rFonts w:ascii="Arial" w:eastAsia="Times New Roman" w:hAnsi="Arial" w:cs="Arial"/>
                <w:sz w:val="20"/>
                <w:szCs w:val="20"/>
              </w:rPr>
              <w:t xml:space="preserve">reception and are not yet “school ready” and require a lot of individual support to establish basic skills.  An additional staff member (apprentice TA) will provide additional staffing cover in reception which frees up other staff to focus on closing the gap for these children in their crucial first year at school.  </w:t>
            </w:r>
          </w:p>
          <w:p w14:paraId="44620ACF" w14:textId="77777777" w:rsidR="00824D01" w:rsidRDefault="00824D01" w:rsidP="00BF293E">
            <w:pPr>
              <w:rPr>
                <w:rFonts w:ascii="Arial" w:eastAsia="Times New Roman" w:hAnsi="Arial" w:cs="Arial"/>
                <w:sz w:val="20"/>
                <w:szCs w:val="20"/>
              </w:rPr>
            </w:pPr>
          </w:p>
          <w:p w14:paraId="0A1E5C96" w14:textId="77777777" w:rsidR="00824D01" w:rsidRDefault="00824D01" w:rsidP="00BF293E">
            <w:pPr>
              <w:rPr>
                <w:rFonts w:ascii="Arial" w:eastAsia="Times New Roman" w:hAnsi="Arial" w:cs="Arial"/>
                <w:i/>
                <w:sz w:val="20"/>
                <w:szCs w:val="20"/>
              </w:rPr>
            </w:pPr>
            <w:r>
              <w:rPr>
                <w:rFonts w:ascii="Arial" w:eastAsia="Times New Roman" w:hAnsi="Arial" w:cs="Arial"/>
                <w:i/>
                <w:sz w:val="20"/>
                <w:szCs w:val="20"/>
              </w:rPr>
              <w:t>£9,687 staff cost</w:t>
            </w:r>
          </w:p>
          <w:p w14:paraId="138E6588" w14:textId="77777777" w:rsidR="00B40028" w:rsidRDefault="00B40028" w:rsidP="00BF293E">
            <w:pPr>
              <w:rPr>
                <w:rFonts w:ascii="Arial" w:eastAsia="Times New Roman" w:hAnsi="Arial" w:cs="Arial"/>
                <w:i/>
                <w:sz w:val="20"/>
                <w:szCs w:val="20"/>
              </w:rPr>
            </w:pPr>
          </w:p>
          <w:p w14:paraId="390C72C0" w14:textId="6890BC22" w:rsidR="00B40028" w:rsidRPr="00D447C9" w:rsidRDefault="00B40028" w:rsidP="00BF293E">
            <w:pPr>
              <w:rPr>
                <w:rFonts w:ascii="Arial" w:eastAsia="Times New Roman" w:hAnsi="Arial" w:cs="Arial"/>
                <w:i/>
                <w:sz w:val="20"/>
                <w:szCs w:val="20"/>
              </w:rPr>
            </w:pPr>
          </w:p>
        </w:tc>
        <w:tc>
          <w:tcPr>
            <w:tcW w:w="2694" w:type="dxa"/>
            <w:tcMar>
              <w:top w:w="57" w:type="dxa"/>
              <w:bottom w:w="57" w:type="dxa"/>
            </w:tcMar>
          </w:tcPr>
          <w:p w14:paraId="2D9B0D1D" w14:textId="67527BC9" w:rsidR="00824D01" w:rsidRPr="004E6A6E" w:rsidRDefault="00824D01" w:rsidP="00BF293E">
            <w:pPr>
              <w:rPr>
                <w:rFonts w:ascii="Arial" w:hAnsi="Arial" w:cs="Arial"/>
                <w:sz w:val="20"/>
                <w:szCs w:val="20"/>
              </w:rPr>
            </w:pPr>
            <w:r>
              <w:rPr>
                <w:rFonts w:ascii="Arial" w:hAnsi="Arial" w:cs="Arial"/>
                <w:sz w:val="20"/>
                <w:szCs w:val="20"/>
              </w:rPr>
              <w:t>Addressing school readiness for PP children to ensure gaps are closed, particularly for boys, by the end of the reception year.</w:t>
            </w:r>
          </w:p>
        </w:tc>
        <w:tc>
          <w:tcPr>
            <w:tcW w:w="2126" w:type="dxa"/>
            <w:shd w:val="clear" w:color="auto" w:fill="auto"/>
            <w:tcMar>
              <w:top w:w="57" w:type="dxa"/>
              <w:bottom w:w="57" w:type="dxa"/>
            </w:tcMar>
          </w:tcPr>
          <w:p w14:paraId="5D774C0C" w14:textId="77777777" w:rsidR="00824D01" w:rsidRDefault="00824D01" w:rsidP="00BF293E">
            <w:pPr>
              <w:rPr>
                <w:rFonts w:ascii="Arial" w:hAnsi="Arial" w:cs="Arial"/>
                <w:sz w:val="20"/>
                <w:szCs w:val="20"/>
              </w:rPr>
            </w:pPr>
            <w:r w:rsidRPr="004E6A6E">
              <w:rPr>
                <w:rFonts w:ascii="Arial" w:hAnsi="Arial" w:cs="Arial"/>
                <w:sz w:val="20"/>
                <w:szCs w:val="20"/>
              </w:rPr>
              <w:t xml:space="preserve">Pupil Progress monitoring of reception children </w:t>
            </w:r>
          </w:p>
          <w:p w14:paraId="657DF203" w14:textId="77777777" w:rsidR="00B40028" w:rsidRDefault="00B40028" w:rsidP="00BF293E">
            <w:pPr>
              <w:rPr>
                <w:rFonts w:ascii="Arial" w:hAnsi="Arial" w:cs="Arial"/>
                <w:sz w:val="20"/>
                <w:szCs w:val="20"/>
              </w:rPr>
            </w:pPr>
          </w:p>
          <w:p w14:paraId="5E087D39" w14:textId="77777777" w:rsidR="00B40028" w:rsidRDefault="00B40028" w:rsidP="00BF293E">
            <w:pPr>
              <w:rPr>
                <w:rFonts w:ascii="Arial" w:hAnsi="Arial" w:cs="Arial"/>
                <w:sz w:val="20"/>
                <w:szCs w:val="20"/>
              </w:rPr>
            </w:pPr>
          </w:p>
          <w:p w14:paraId="1649860A" w14:textId="77777777" w:rsidR="00B40028" w:rsidRDefault="00B40028" w:rsidP="00BF293E">
            <w:pPr>
              <w:rPr>
                <w:rFonts w:ascii="Arial" w:hAnsi="Arial" w:cs="Arial"/>
                <w:sz w:val="20"/>
                <w:szCs w:val="20"/>
              </w:rPr>
            </w:pPr>
          </w:p>
          <w:p w14:paraId="26967C9F" w14:textId="77777777" w:rsidR="00B40028" w:rsidRDefault="00B40028" w:rsidP="00BF293E">
            <w:pPr>
              <w:rPr>
                <w:rFonts w:ascii="Arial" w:hAnsi="Arial" w:cs="Arial"/>
                <w:sz w:val="20"/>
                <w:szCs w:val="20"/>
              </w:rPr>
            </w:pPr>
          </w:p>
          <w:p w14:paraId="1195241B" w14:textId="77777777" w:rsidR="00B40028" w:rsidRDefault="00B40028" w:rsidP="00BF293E">
            <w:pPr>
              <w:rPr>
                <w:rFonts w:ascii="Arial" w:hAnsi="Arial" w:cs="Arial"/>
                <w:sz w:val="20"/>
                <w:szCs w:val="20"/>
              </w:rPr>
            </w:pPr>
          </w:p>
          <w:p w14:paraId="5C88BAA8" w14:textId="77777777" w:rsidR="00B40028" w:rsidRDefault="00B40028" w:rsidP="00BF293E">
            <w:pPr>
              <w:rPr>
                <w:rFonts w:ascii="Arial" w:hAnsi="Arial" w:cs="Arial"/>
                <w:sz w:val="20"/>
                <w:szCs w:val="20"/>
              </w:rPr>
            </w:pPr>
          </w:p>
          <w:p w14:paraId="4EB6E037" w14:textId="77777777" w:rsidR="00B40028" w:rsidRDefault="00B40028" w:rsidP="00BF293E">
            <w:pPr>
              <w:rPr>
                <w:rFonts w:ascii="Arial" w:hAnsi="Arial" w:cs="Arial"/>
                <w:sz w:val="20"/>
                <w:szCs w:val="20"/>
              </w:rPr>
            </w:pPr>
          </w:p>
          <w:p w14:paraId="5A8D63FB" w14:textId="77777777" w:rsidR="00B40028" w:rsidRDefault="00B40028" w:rsidP="00BF293E">
            <w:pPr>
              <w:rPr>
                <w:rFonts w:ascii="Arial" w:hAnsi="Arial" w:cs="Arial"/>
                <w:sz w:val="20"/>
                <w:szCs w:val="20"/>
              </w:rPr>
            </w:pPr>
          </w:p>
          <w:p w14:paraId="2F30B475" w14:textId="77777777" w:rsidR="00B40028" w:rsidRDefault="00B40028" w:rsidP="00BF293E">
            <w:pPr>
              <w:rPr>
                <w:rFonts w:ascii="Arial" w:hAnsi="Arial" w:cs="Arial"/>
                <w:sz w:val="20"/>
                <w:szCs w:val="20"/>
              </w:rPr>
            </w:pPr>
          </w:p>
          <w:p w14:paraId="6CA56D94" w14:textId="77777777" w:rsidR="00B40028" w:rsidRDefault="00B40028" w:rsidP="00BF293E">
            <w:pPr>
              <w:rPr>
                <w:rFonts w:ascii="Arial" w:hAnsi="Arial" w:cs="Arial"/>
                <w:sz w:val="20"/>
                <w:szCs w:val="20"/>
              </w:rPr>
            </w:pPr>
          </w:p>
          <w:p w14:paraId="1FDB9025" w14:textId="77777777" w:rsidR="00B40028" w:rsidRDefault="00B40028" w:rsidP="00BF293E">
            <w:pPr>
              <w:rPr>
                <w:rFonts w:ascii="Arial" w:hAnsi="Arial" w:cs="Arial"/>
                <w:sz w:val="20"/>
                <w:szCs w:val="20"/>
              </w:rPr>
            </w:pPr>
          </w:p>
          <w:p w14:paraId="5FEEAE9A" w14:textId="77777777" w:rsidR="00B40028" w:rsidRDefault="00B40028" w:rsidP="00BF293E">
            <w:pPr>
              <w:rPr>
                <w:rFonts w:ascii="Arial" w:hAnsi="Arial" w:cs="Arial"/>
                <w:sz w:val="20"/>
                <w:szCs w:val="20"/>
              </w:rPr>
            </w:pPr>
          </w:p>
          <w:p w14:paraId="14858BE5" w14:textId="77777777" w:rsidR="00B40028" w:rsidRDefault="00B40028" w:rsidP="00BF293E">
            <w:pPr>
              <w:rPr>
                <w:rFonts w:ascii="Arial" w:hAnsi="Arial" w:cs="Arial"/>
                <w:sz w:val="20"/>
                <w:szCs w:val="20"/>
              </w:rPr>
            </w:pPr>
          </w:p>
          <w:p w14:paraId="382D1BB7" w14:textId="77777777" w:rsidR="00B40028" w:rsidRDefault="00B40028" w:rsidP="00BF293E">
            <w:pPr>
              <w:rPr>
                <w:rFonts w:ascii="Arial" w:hAnsi="Arial" w:cs="Arial"/>
                <w:sz w:val="20"/>
                <w:szCs w:val="20"/>
              </w:rPr>
            </w:pPr>
          </w:p>
          <w:p w14:paraId="2317948B" w14:textId="77777777" w:rsidR="00B40028" w:rsidRDefault="00B40028" w:rsidP="00BF293E">
            <w:pPr>
              <w:rPr>
                <w:rFonts w:ascii="Arial" w:hAnsi="Arial" w:cs="Arial"/>
                <w:sz w:val="20"/>
                <w:szCs w:val="20"/>
              </w:rPr>
            </w:pPr>
          </w:p>
          <w:p w14:paraId="7DD799D8" w14:textId="77777777" w:rsidR="00B40028" w:rsidRDefault="00B40028" w:rsidP="00BF293E">
            <w:pPr>
              <w:rPr>
                <w:rFonts w:ascii="Arial" w:hAnsi="Arial" w:cs="Arial"/>
                <w:sz w:val="20"/>
                <w:szCs w:val="20"/>
              </w:rPr>
            </w:pPr>
          </w:p>
          <w:p w14:paraId="3052D173" w14:textId="7BA4D6F6" w:rsidR="00B40028" w:rsidRPr="004E6A6E" w:rsidRDefault="00B40028" w:rsidP="00BF293E">
            <w:pPr>
              <w:rPr>
                <w:rFonts w:ascii="Arial" w:hAnsi="Arial" w:cs="Arial"/>
                <w:sz w:val="20"/>
                <w:szCs w:val="20"/>
                <w:highlight w:val="yellow"/>
              </w:rPr>
            </w:pPr>
          </w:p>
        </w:tc>
        <w:tc>
          <w:tcPr>
            <w:tcW w:w="1276" w:type="dxa"/>
            <w:shd w:val="clear" w:color="auto" w:fill="auto"/>
          </w:tcPr>
          <w:p w14:paraId="6E8FC7B8" w14:textId="6236B459" w:rsidR="00824D01" w:rsidRDefault="00824D01" w:rsidP="00BF293E">
            <w:pPr>
              <w:rPr>
                <w:rFonts w:ascii="Arial" w:hAnsi="Arial" w:cs="Arial"/>
                <w:sz w:val="20"/>
                <w:szCs w:val="20"/>
              </w:rPr>
            </w:pPr>
            <w:r>
              <w:rPr>
                <w:rFonts w:ascii="Arial" w:hAnsi="Arial" w:cs="Arial"/>
                <w:sz w:val="20"/>
                <w:szCs w:val="20"/>
              </w:rPr>
              <w:t>Emma Wright</w:t>
            </w:r>
          </w:p>
          <w:p w14:paraId="67B1A7CD" w14:textId="49BBF71F" w:rsidR="00B40028" w:rsidRDefault="00B40028" w:rsidP="00BF293E">
            <w:pPr>
              <w:rPr>
                <w:rFonts w:ascii="Arial" w:hAnsi="Arial" w:cs="Arial"/>
                <w:sz w:val="20"/>
                <w:szCs w:val="20"/>
              </w:rPr>
            </w:pPr>
          </w:p>
          <w:p w14:paraId="4B0447AA" w14:textId="312D6EE8" w:rsidR="00B40028" w:rsidRDefault="00B40028" w:rsidP="00BF293E">
            <w:pPr>
              <w:rPr>
                <w:rFonts w:ascii="Arial" w:hAnsi="Arial" w:cs="Arial"/>
                <w:sz w:val="20"/>
                <w:szCs w:val="20"/>
              </w:rPr>
            </w:pPr>
          </w:p>
          <w:p w14:paraId="37047AB8" w14:textId="526E1A7D" w:rsidR="00B40028" w:rsidRDefault="00B40028" w:rsidP="00BF293E">
            <w:pPr>
              <w:rPr>
                <w:rFonts w:ascii="Arial" w:hAnsi="Arial" w:cs="Arial"/>
                <w:sz w:val="20"/>
                <w:szCs w:val="20"/>
              </w:rPr>
            </w:pPr>
          </w:p>
          <w:p w14:paraId="64FB1E07" w14:textId="33CBF950" w:rsidR="00B40028" w:rsidRDefault="00B40028" w:rsidP="00BF293E">
            <w:pPr>
              <w:rPr>
                <w:rFonts w:ascii="Arial" w:hAnsi="Arial" w:cs="Arial"/>
                <w:sz w:val="20"/>
                <w:szCs w:val="20"/>
              </w:rPr>
            </w:pPr>
          </w:p>
          <w:p w14:paraId="332848FB" w14:textId="0D93B9F7" w:rsidR="00B40028" w:rsidRDefault="00B40028" w:rsidP="00BF293E">
            <w:pPr>
              <w:rPr>
                <w:rFonts w:ascii="Arial" w:hAnsi="Arial" w:cs="Arial"/>
                <w:sz w:val="20"/>
                <w:szCs w:val="20"/>
              </w:rPr>
            </w:pPr>
          </w:p>
          <w:p w14:paraId="7751E5AF" w14:textId="7B737301" w:rsidR="00B40028" w:rsidRDefault="00B40028" w:rsidP="00BF293E">
            <w:pPr>
              <w:rPr>
                <w:rFonts w:ascii="Arial" w:hAnsi="Arial" w:cs="Arial"/>
                <w:sz w:val="20"/>
                <w:szCs w:val="20"/>
              </w:rPr>
            </w:pPr>
          </w:p>
          <w:p w14:paraId="170FE5BE" w14:textId="1B7181C7" w:rsidR="00B40028" w:rsidRDefault="00B40028" w:rsidP="00BF293E">
            <w:pPr>
              <w:rPr>
                <w:rFonts w:ascii="Arial" w:hAnsi="Arial" w:cs="Arial"/>
                <w:sz w:val="20"/>
                <w:szCs w:val="20"/>
              </w:rPr>
            </w:pPr>
          </w:p>
          <w:p w14:paraId="6C8C7C8B" w14:textId="11A3E04D" w:rsidR="00B40028" w:rsidRDefault="00B40028" w:rsidP="00BF293E">
            <w:pPr>
              <w:rPr>
                <w:rFonts w:ascii="Arial" w:hAnsi="Arial" w:cs="Arial"/>
                <w:sz w:val="20"/>
                <w:szCs w:val="20"/>
              </w:rPr>
            </w:pPr>
          </w:p>
          <w:p w14:paraId="56E0A5C4" w14:textId="5E60BCEE" w:rsidR="00B40028" w:rsidRDefault="00B40028" w:rsidP="00BF293E">
            <w:pPr>
              <w:rPr>
                <w:rFonts w:ascii="Arial" w:hAnsi="Arial" w:cs="Arial"/>
                <w:sz w:val="20"/>
                <w:szCs w:val="20"/>
              </w:rPr>
            </w:pPr>
          </w:p>
          <w:p w14:paraId="403CD34C" w14:textId="29B4B2BA" w:rsidR="00B40028" w:rsidRDefault="00B40028" w:rsidP="00BF293E">
            <w:pPr>
              <w:rPr>
                <w:rFonts w:ascii="Arial" w:hAnsi="Arial" w:cs="Arial"/>
                <w:sz w:val="20"/>
                <w:szCs w:val="20"/>
              </w:rPr>
            </w:pPr>
          </w:p>
          <w:p w14:paraId="143953AD" w14:textId="23994BB0" w:rsidR="00B40028" w:rsidRDefault="00B40028" w:rsidP="00BF293E">
            <w:pPr>
              <w:rPr>
                <w:rFonts w:ascii="Arial" w:hAnsi="Arial" w:cs="Arial"/>
                <w:sz w:val="20"/>
                <w:szCs w:val="20"/>
              </w:rPr>
            </w:pPr>
          </w:p>
          <w:p w14:paraId="4AF9672B" w14:textId="4E943833" w:rsidR="00B40028" w:rsidRDefault="00B40028" w:rsidP="00BF293E">
            <w:pPr>
              <w:rPr>
                <w:rFonts w:ascii="Arial" w:hAnsi="Arial" w:cs="Arial"/>
                <w:sz w:val="20"/>
                <w:szCs w:val="20"/>
              </w:rPr>
            </w:pPr>
          </w:p>
          <w:p w14:paraId="273CD458" w14:textId="6119DD18" w:rsidR="00B40028" w:rsidRDefault="00B40028" w:rsidP="00BF293E">
            <w:pPr>
              <w:rPr>
                <w:rFonts w:ascii="Arial" w:hAnsi="Arial" w:cs="Arial"/>
                <w:sz w:val="20"/>
                <w:szCs w:val="20"/>
              </w:rPr>
            </w:pPr>
          </w:p>
          <w:p w14:paraId="3843C91F" w14:textId="323C5CE0" w:rsidR="00B40028" w:rsidRDefault="00B40028" w:rsidP="00BF293E">
            <w:pPr>
              <w:rPr>
                <w:rFonts w:ascii="Arial" w:hAnsi="Arial" w:cs="Arial"/>
                <w:sz w:val="20"/>
                <w:szCs w:val="20"/>
              </w:rPr>
            </w:pPr>
          </w:p>
          <w:p w14:paraId="50C3CDFF" w14:textId="6ED33B0C" w:rsidR="00B40028" w:rsidRDefault="00B40028" w:rsidP="00BF293E">
            <w:pPr>
              <w:rPr>
                <w:rFonts w:ascii="Arial" w:hAnsi="Arial" w:cs="Arial"/>
                <w:sz w:val="20"/>
                <w:szCs w:val="20"/>
              </w:rPr>
            </w:pPr>
          </w:p>
          <w:p w14:paraId="388D2802" w14:textId="2C2DCF40" w:rsidR="00B40028" w:rsidRDefault="00B40028" w:rsidP="00BF293E">
            <w:pPr>
              <w:rPr>
                <w:rFonts w:ascii="Arial" w:hAnsi="Arial" w:cs="Arial"/>
                <w:sz w:val="20"/>
                <w:szCs w:val="20"/>
              </w:rPr>
            </w:pPr>
          </w:p>
          <w:p w14:paraId="74748B5C" w14:textId="0EC4F31A" w:rsidR="00B40028" w:rsidRDefault="00B40028" w:rsidP="00BF293E">
            <w:pPr>
              <w:rPr>
                <w:rFonts w:ascii="Arial" w:hAnsi="Arial" w:cs="Arial"/>
                <w:sz w:val="20"/>
                <w:szCs w:val="20"/>
              </w:rPr>
            </w:pPr>
          </w:p>
          <w:p w14:paraId="34AEF2F4" w14:textId="4F316092" w:rsidR="00B40028" w:rsidRDefault="00B40028" w:rsidP="00BF293E">
            <w:pPr>
              <w:rPr>
                <w:rFonts w:ascii="Arial" w:hAnsi="Arial" w:cs="Arial"/>
                <w:sz w:val="20"/>
                <w:szCs w:val="20"/>
              </w:rPr>
            </w:pPr>
          </w:p>
          <w:p w14:paraId="34529064" w14:textId="77777777" w:rsidR="00B40028" w:rsidRDefault="00B40028" w:rsidP="00BF293E">
            <w:pPr>
              <w:rPr>
                <w:rFonts w:ascii="Arial" w:hAnsi="Arial" w:cs="Arial"/>
                <w:sz w:val="20"/>
                <w:szCs w:val="20"/>
              </w:rPr>
            </w:pPr>
          </w:p>
          <w:p w14:paraId="7A52DA0C" w14:textId="77777777" w:rsidR="00B40028" w:rsidRDefault="00B40028" w:rsidP="00BF293E">
            <w:pPr>
              <w:rPr>
                <w:rFonts w:ascii="Arial" w:hAnsi="Arial" w:cs="Arial"/>
                <w:sz w:val="20"/>
                <w:szCs w:val="20"/>
              </w:rPr>
            </w:pPr>
          </w:p>
          <w:p w14:paraId="743A004A" w14:textId="6128EE82" w:rsidR="00B40028" w:rsidRPr="004E6A6E" w:rsidRDefault="00B40028" w:rsidP="00BF293E">
            <w:pPr>
              <w:rPr>
                <w:rFonts w:ascii="Arial" w:hAnsi="Arial" w:cs="Arial"/>
                <w:sz w:val="20"/>
                <w:szCs w:val="20"/>
              </w:rPr>
            </w:pPr>
          </w:p>
        </w:tc>
        <w:tc>
          <w:tcPr>
            <w:tcW w:w="1842" w:type="dxa"/>
            <w:shd w:val="clear" w:color="auto" w:fill="auto"/>
          </w:tcPr>
          <w:p w14:paraId="702A1D14" w14:textId="4C25C930" w:rsidR="00824D01" w:rsidRPr="004E6A6E" w:rsidRDefault="00824D01" w:rsidP="00BF293E">
            <w:pPr>
              <w:rPr>
                <w:rFonts w:ascii="Arial" w:hAnsi="Arial" w:cs="Arial"/>
                <w:sz w:val="20"/>
                <w:szCs w:val="20"/>
              </w:rPr>
            </w:pPr>
            <w:r>
              <w:rPr>
                <w:rFonts w:ascii="Arial" w:hAnsi="Arial" w:cs="Arial"/>
                <w:sz w:val="20"/>
                <w:szCs w:val="20"/>
              </w:rPr>
              <w:t>Half termly</w:t>
            </w:r>
          </w:p>
        </w:tc>
        <w:tc>
          <w:tcPr>
            <w:tcW w:w="2948" w:type="dxa"/>
          </w:tcPr>
          <w:p w14:paraId="3A584252" w14:textId="72252371" w:rsidR="00B40028" w:rsidRDefault="00B40028" w:rsidP="00BF293E">
            <w:pPr>
              <w:rPr>
                <w:rFonts w:ascii="Arial" w:hAnsi="Arial" w:cs="Arial"/>
                <w:sz w:val="20"/>
                <w:szCs w:val="20"/>
              </w:rPr>
            </w:pPr>
            <w:r>
              <w:rPr>
                <w:rFonts w:ascii="Arial" w:hAnsi="Arial" w:cs="Arial"/>
                <w:sz w:val="20"/>
                <w:szCs w:val="20"/>
              </w:rPr>
              <w:t>Children who struggle to access whole class teaching have been supported in small group teaching during main input with work pitched at their level of understanding. Smaller and more frequent groupings for interventions have led to 60% of children achieving ELG’s (increase from 52% previously). More opportunities for staff to share good practice whilst ensuring sufficient staff cover in class.</w:t>
            </w:r>
          </w:p>
          <w:p w14:paraId="35CCADC4" w14:textId="77777777" w:rsidR="00B40028" w:rsidRDefault="00B40028" w:rsidP="00BF293E">
            <w:pPr>
              <w:rPr>
                <w:rFonts w:ascii="Arial" w:hAnsi="Arial" w:cs="Arial"/>
                <w:sz w:val="20"/>
                <w:szCs w:val="20"/>
              </w:rPr>
            </w:pPr>
          </w:p>
          <w:p w14:paraId="46EA2BFE" w14:textId="69DBF180" w:rsidR="00B40028" w:rsidRDefault="00B40028" w:rsidP="00BF293E">
            <w:pPr>
              <w:rPr>
                <w:rFonts w:ascii="Arial" w:hAnsi="Arial" w:cs="Arial"/>
                <w:sz w:val="20"/>
                <w:szCs w:val="20"/>
              </w:rPr>
            </w:pPr>
          </w:p>
        </w:tc>
      </w:tr>
      <w:tr w:rsidR="00824D01" w:rsidRPr="004E6A6E" w14:paraId="6C885148" w14:textId="20A69CE5" w:rsidTr="00BC725B">
        <w:trPr>
          <w:trHeight w:hRule="exact" w:val="4887"/>
        </w:trPr>
        <w:tc>
          <w:tcPr>
            <w:tcW w:w="1257" w:type="dxa"/>
            <w:tcMar>
              <w:top w:w="57" w:type="dxa"/>
              <w:bottom w:w="57" w:type="dxa"/>
            </w:tcMar>
          </w:tcPr>
          <w:p w14:paraId="4898D3A1" w14:textId="131F65B0" w:rsidR="00824D01" w:rsidRPr="004E6A6E" w:rsidRDefault="00824D01" w:rsidP="00BF293E">
            <w:pPr>
              <w:rPr>
                <w:rFonts w:ascii="Arial" w:hAnsi="Arial" w:cs="Arial"/>
                <w:sz w:val="20"/>
                <w:szCs w:val="20"/>
              </w:rPr>
            </w:pPr>
            <w:r w:rsidRPr="004E6A6E">
              <w:rPr>
                <w:rFonts w:ascii="Arial" w:hAnsi="Arial" w:cs="Arial"/>
                <w:sz w:val="20"/>
                <w:szCs w:val="20"/>
              </w:rPr>
              <w:lastRenderedPageBreak/>
              <w:t xml:space="preserve">A </w:t>
            </w:r>
          </w:p>
        </w:tc>
        <w:tc>
          <w:tcPr>
            <w:tcW w:w="3274" w:type="dxa"/>
            <w:tcMar>
              <w:top w:w="57" w:type="dxa"/>
              <w:bottom w:w="57" w:type="dxa"/>
            </w:tcMar>
          </w:tcPr>
          <w:p w14:paraId="00458324" w14:textId="77777777" w:rsidR="00824D01" w:rsidRDefault="00824D01" w:rsidP="00BF293E">
            <w:pPr>
              <w:rPr>
                <w:rFonts w:ascii="Arial" w:eastAsia="Times New Roman" w:hAnsi="Arial" w:cs="Arial"/>
                <w:sz w:val="20"/>
                <w:szCs w:val="20"/>
              </w:rPr>
            </w:pPr>
            <w:r w:rsidRPr="004E6A6E">
              <w:rPr>
                <w:rFonts w:ascii="Arial" w:eastAsia="Times New Roman" w:hAnsi="Arial" w:cs="Arial"/>
                <w:sz w:val="20"/>
                <w:szCs w:val="20"/>
              </w:rPr>
              <w:t xml:space="preserve">Speech therapist </w:t>
            </w:r>
            <w:r>
              <w:rPr>
                <w:rFonts w:ascii="Arial" w:eastAsia="Times New Roman" w:hAnsi="Arial" w:cs="Arial"/>
                <w:sz w:val="20"/>
                <w:szCs w:val="20"/>
              </w:rPr>
              <w:t>–</w:t>
            </w:r>
            <w:r w:rsidRPr="004E6A6E">
              <w:rPr>
                <w:rFonts w:ascii="Arial" w:eastAsia="Times New Roman" w:hAnsi="Arial" w:cs="Arial"/>
                <w:sz w:val="20"/>
                <w:szCs w:val="20"/>
              </w:rPr>
              <w:t xml:space="preserve"> </w:t>
            </w:r>
            <w:r>
              <w:rPr>
                <w:rFonts w:ascii="Arial" w:eastAsia="Times New Roman" w:hAnsi="Arial" w:cs="Arial"/>
                <w:sz w:val="20"/>
                <w:szCs w:val="20"/>
              </w:rPr>
              <w:t xml:space="preserve">One day a week Speech and Language Therapist employed directly by school. </w:t>
            </w:r>
          </w:p>
          <w:p w14:paraId="05C4AAB0" w14:textId="77777777" w:rsidR="00824D01" w:rsidRDefault="00824D01" w:rsidP="00BF293E">
            <w:pPr>
              <w:rPr>
                <w:rFonts w:ascii="Arial" w:eastAsia="Times New Roman" w:hAnsi="Arial" w:cs="Arial"/>
                <w:sz w:val="20"/>
                <w:szCs w:val="20"/>
              </w:rPr>
            </w:pPr>
          </w:p>
          <w:p w14:paraId="2D94DA5F" w14:textId="77777777" w:rsidR="00824D01" w:rsidRDefault="00824D01" w:rsidP="00BF293E">
            <w:pPr>
              <w:rPr>
                <w:rFonts w:ascii="Arial" w:eastAsia="Times New Roman" w:hAnsi="Arial" w:cs="Arial"/>
                <w:i/>
                <w:sz w:val="20"/>
                <w:szCs w:val="20"/>
              </w:rPr>
            </w:pPr>
            <w:r w:rsidRPr="00D447C9">
              <w:rPr>
                <w:rFonts w:ascii="Arial" w:eastAsia="Times New Roman" w:hAnsi="Arial" w:cs="Arial"/>
                <w:i/>
                <w:sz w:val="20"/>
                <w:szCs w:val="20"/>
              </w:rPr>
              <w:t>£8,138</w:t>
            </w:r>
            <w:r>
              <w:rPr>
                <w:rFonts w:ascii="Arial" w:eastAsia="Times New Roman" w:hAnsi="Arial" w:cs="Arial"/>
                <w:i/>
                <w:sz w:val="20"/>
                <w:szCs w:val="20"/>
              </w:rPr>
              <w:t xml:space="preserve"> for SLA with Speech Therapy service</w:t>
            </w:r>
          </w:p>
          <w:p w14:paraId="1D52AFA0" w14:textId="77777777" w:rsidR="00024595" w:rsidRDefault="00024595" w:rsidP="00BF293E">
            <w:pPr>
              <w:rPr>
                <w:rFonts w:ascii="Arial" w:eastAsia="Times New Roman" w:hAnsi="Arial" w:cs="Arial"/>
                <w:i/>
                <w:sz w:val="20"/>
                <w:szCs w:val="20"/>
              </w:rPr>
            </w:pPr>
          </w:p>
          <w:p w14:paraId="2CED75F3" w14:textId="77777777" w:rsidR="00024595" w:rsidRDefault="00024595" w:rsidP="00BF293E">
            <w:pPr>
              <w:rPr>
                <w:rFonts w:ascii="Arial" w:eastAsia="Times New Roman" w:hAnsi="Arial" w:cs="Arial"/>
                <w:i/>
                <w:sz w:val="20"/>
                <w:szCs w:val="20"/>
              </w:rPr>
            </w:pPr>
          </w:p>
          <w:p w14:paraId="5F82684B" w14:textId="77777777" w:rsidR="00024595" w:rsidRDefault="00024595" w:rsidP="00BF293E">
            <w:pPr>
              <w:rPr>
                <w:rFonts w:ascii="Arial" w:eastAsia="Times New Roman" w:hAnsi="Arial" w:cs="Arial"/>
                <w:i/>
                <w:sz w:val="20"/>
                <w:szCs w:val="20"/>
              </w:rPr>
            </w:pPr>
          </w:p>
          <w:p w14:paraId="69F029EE" w14:textId="77777777" w:rsidR="00024595" w:rsidRDefault="00024595" w:rsidP="00BF293E">
            <w:pPr>
              <w:rPr>
                <w:rFonts w:ascii="Arial" w:eastAsia="Times New Roman" w:hAnsi="Arial" w:cs="Arial"/>
                <w:i/>
                <w:sz w:val="20"/>
                <w:szCs w:val="20"/>
              </w:rPr>
            </w:pPr>
          </w:p>
          <w:p w14:paraId="33B9C508" w14:textId="2BEF1311" w:rsidR="00024595" w:rsidRDefault="00024595" w:rsidP="00BF293E">
            <w:pPr>
              <w:rPr>
                <w:rFonts w:ascii="Arial" w:eastAsia="Times New Roman" w:hAnsi="Arial" w:cs="Arial"/>
                <w:i/>
                <w:sz w:val="20"/>
                <w:szCs w:val="20"/>
              </w:rPr>
            </w:pPr>
          </w:p>
          <w:p w14:paraId="0DBB3E55" w14:textId="1861AD11" w:rsidR="00024595" w:rsidRDefault="00024595" w:rsidP="00BF293E">
            <w:pPr>
              <w:rPr>
                <w:rFonts w:ascii="Arial" w:eastAsia="Times New Roman" w:hAnsi="Arial" w:cs="Arial"/>
                <w:i/>
                <w:sz w:val="20"/>
                <w:szCs w:val="20"/>
              </w:rPr>
            </w:pPr>
          </w:p>
          <w:p w14:paraId="7639149A" w14:textId="1FFC17A4" w:rsidR="00024595" w:rsidRDefault="00024595" w:rsidP="00BF293E">
            <w:pPr>
              <w:rPr>
                <w:rFonts w:ascii="Arial" w:eastAsia="Times New Roman" w:hAnsi="Arial" w:cs="Arial"/>
                <w:i/>
                <w:sz w:val="20"/>
                <w:szCs w:val="20"/>
              </w:rPr>
            </w:pPr>
          </w:p>
          <w:p w14:paraId="2523AA39" w14:textId="2C48FBC3" w:rsidR="00024595" w:rsidRDefault="00024595" w:rsidP="00BF293E">
            <w:pPr>
              <w:rPr>
                <w:rFonts w:ascii="Arial" w:eastAsia="Times New Roman" w:hAnsi="Arial" w:cs="Arial"/>
                <w:i/>
                <w:sz w:val="20"/>
                <w:szCs w:val="20"/>
              </w:rPr>
            </w:pPr>
          </w:p>
          <w:p w14:paraId="06EF20B7" w14:textId="02A95CB2" w:rsidR="00024595" w:rsidRDefault="00024595" w:rsidP="00BF293E">
            <w:pPr>
              <w:rPr>
                <w:rFonts w:ascii="Arial" w:eastAsia="Times New Roman" w:hAnsi="Arial" w:cs="Arial"/>
                <w:i/>
                <w:sz w:val="20"/>
                <w:szCs w:val="20"/>
              </w:rPr>
            </w:pPr>
          </w:p>
          <w:p w14:paraId="3655DA4D" w14:textId="587C170F" w:rsidR="00024595" w:rsidRDefault="00024595" w:rsidP="00BF293E">
            <w:pPr>
              <w:rPr>
                <w:rFonts w:ascii="Arial" w:eastAsia="Times New Roman" w:hAnsi="Arial" w:cs="Arial"/>
                <w:i/>
                <w:sz w:val="20"/>
                <w:szCs w:val="20"/>
              </w:rPr>
            </w:pPr>
          </w:p>
          <w:p w14:paraId="2B8D6CDF" w14:textId="2A6D639E" w:rsidR="00024595" w:rsidRDefault="00024595" w:rsidP="00BF293E">
            <w:pPr>
              <w:rPr>
                <w:rFonts w:ascii="Arial" w:eastAsia="Times New Roman" w:hAnsi="Arial" w:cs="Arial"/>
                <w:i/>
                <w:sz w:val="20"/>
                <w:szCs w:val="20"/>
              </w:rPr>
            </w:pPr>
          </w:p>
          <w:p w14:paraId="41936177" w14:textId="0FA3B9CC" w:rsidR="00024595" w:rsidRDefault="00024595" w:rsidP="00BF293E">
            <w:pPr>
              <w:rPr>
                <w:rFonts w:ascii="Arial" w:eastAsia="Times New Roman" w:hAnsi="Arial" w:cs="Arial"/>
                <w:i/>
                <w:sz w:val="20"/>
                <w:szCs w:val="20"/>
              </w:rPr>
            </w:pPr>
          </w:p>
          <w:p w14:paraId="171B8D18" w14:textId="27B54D23" w:rsidR="00024595" w:rsidRDefault="00024595" w:rsidP="00BF293E">
            <w:pPr>
              <w:rPr>
                <w:rFonts w:ascii="Arial" w:eastAsia="Times New Roman" w:hAnsi="Arial" w:cs="Arial"/>
                <w:i/>
                <w:sz w:val="20"/>
                <w:szCs w:val="20"/>
              </w:rPr>
            </w:pPr>
          </w:p>
          <w:p w14:paraId="715CF8AD" w14:textId="10633871" w:rsidR="00024595" w:rsidRDefault="00024595" w:rsidP="00BF293E">
            <w:pPr>
              <w:rPr>
                <w:rFonts w:ascii="Arial" w:eastAsia="Times New Roman" w:hAnsi="Arial" w:cs="Arial"/>
                <w:i/>
                <w:sz w:val="20"/>
                <w:szCs w:val="20"/>
              </w:rPr>
            </w:pPr>
          </w:p>
          <w:p w14:paraId="497910DB" w14:textId="77641CDD" w:rsidR="00024595" w:rsidRDefault="00024595" w:rsidP="00BF293E">
            <w:pPr>
              <w:rPr>
                <w:rFonts w:ascii="Arial" w:eastAsia="Times New Roman" w:hAnsi="Arial" w:cs="Arial"/>
                <w:i/>
                <w:sz w:val="20"/>
                <w:szCs w:val="20"/>
              </w:rPr>
            </w:pPr>
          </w:p>
          <w:p w14:paraId="56B44FE2" w14:textId="77777777" w:rsidR="00024595" w:rsidRDefault="00024595" w:rsidP="00BF293E">
            <w:pPr>
              <w:rPr>
                <w:rFonts w:ascii="Arial" w:eastAsia="Times New Roman" w:hAnsi="Arial" w:cs="Arial"/>
                <w:i/>
                <w:sz w:val="20"/>
                <w:szCs w:val="20"/>
              </w:rPr>
            </w:pPr>
          </w:p>
          <w:p w14:paraId="63771668" w14:textId="77777777" w:rsidR="00024595" w:rsidRDefault="00024595" w:rsidP="00BF293E">
            <w:pPr>
              <w:rPr>
                <w:rFonts w:ascii="Arial" w:eastAsia="Times New Roman" w:hAnsi="Arial" w:cs="Arial"/>
                <w:i/>
                <w:sz w:val="20"/>
                <w:szCs w:val="20"/>
              </w:rPr>
            </w:pPr>
          </w:p>
          <w:p w14:paraId="4CD8AA16" w14:textId="77777777" w:rsidR="00024595" w:rsidRDefault="00024595" w:rsidP="00BF293E">
            <w:pPr>
              <w:rPr>
                <w:rFonts w:ascii="Arial" w:eastAsia="Times New Roman" w:hAnsi="Arial" w:cs="Arial"/>
                <w:i/>
                <w:sz w:val="20"/>
                <w:szCs w:val="20"/>
              </w:rPr>
            </w:pPr>
          </w:p>
          <w:p w14:paraId="6CE59D8B" w14:textId="77777777" w:rsidR="00024595" w:rsidRDefault="00024595" w:rsidP="00BF293E">
            <w:pPr>
              <w:rPr>
                <w:rFonts w:ascii="Arial" w:eastAsia="Times New Roman" w:hAnsi="Arial" w:cs="Arial"/>
                <w:i/>
                <w:sz w:val="20"/>
                <w:szCs w:val="20"/>
              </w:rPr>
            </w:pPr>
          </w:p>
          <w:p w14:paraId="32FA9DB0" w14:textId="77777777" w:rsidR="00024595" w:rsidRDefault="00024595" w:rsidP="00BF293E">
            <w:pPr>
              <w:rPr>
                <w:rFonts w:ascii="Arial" w:eastAsia="Times New Roman" w:hAnsi="Arial" w:cs="Arial"/>
                <w:i/>
                <w:sz w:val="20"/>
                <w:szCs w:val="20"/>
              </w:rPr>
            </w:pPr>
          </w:p>
          <w:p w14:paraId="1908EFF1" w14:textId="77777777" w:rsidR="00024595" w:rsidRDefault="00024595" w:rsidP="00BF293E">
            <w:pPr>
              <w:rPr>
                <w:rFonts w:ascii="Arial" w:eastAsia="Times New Roman" w:hAnsi="Arial" w:cs="Arial"/>
                <w:i/>
                <w:sz w:val="20"/>
                <w:szCs w:val="20"/>
              </w:rPr>
            </w:pPr>
          </w:p>
          <w:p w14:paraId="082AFA92" w14:textId="77777777" w:rsidR="00024595" w:rsidRDefault="00024595" w:rsidP="00BF293E">
            <w:pPr>
              <w:rPr>
                <w:rFonts w:ascii="Arial" w:eastAsia="Times New Roman" w:hAnsi="Arial" w:cs="Arial"/>
                <w:i/>
                <w:sz w:val="20"/>
                <w:szCs w:val="20"/>
              </w:rPr>
            </w:pPr>
          </w:p>
          <w:p w14:paraId="4EFB1D7B" w14:textId="77777777" w:rsidR="00024595" w:rsidRDefault="00024595" w:rsidP="00BF293E">
            <w:pPr>
              <w:rPr>
                <w:rFonts w:ascii="Arial" w:eastAsia="Times New Roman" w:hAnsi="Arial" w:cs="Arial"/>
                <w:i/>
                <w:sz w:val="20"/>
                <w:szCs w:val="20"/>
              </w:rPr>
            </w:pPr>
          </w:p>
          <w:p w14:paraId="37DA2C31" w14:textId="77777777" w:rsidR="00024595" w:rsidRDefault="00024595" w:rsidP="00BF293E">
            <w:pPr>
              <w:rPr>
                <w:rFonts w:ascii="Arial" w:eastAsia="Times New Roman" w:hAnsi="Arial" w:cs="Arial"/>
                <w:i/>
                <w:sz w:val="20"/>
                <w:szCs w:val="20"/>
              </w:rPr>
            </w:pPr>
          </w:p>
          <w:p w14:paraId="6790BF0B" w14:textId="77777777" w:rsidR="00024595" w:rsidRDefault="00024595" w:rsidP="00BF293E">
            <w:pPr>
              <w:rPr>
                <w:rFonts w:ascii="Arial" w:eastAsia="Times New Roman" w:hAnsi="Arial" w:cs="Arial"/>
                <w:i/>
                <w:sz w:val="20"/>
                <w:szCs w:val="20"/>
              </w:rPr>
            </w:pPr>
          </w:p>
          <w:p w14:paraId="2843A24F" w14:textId="77777777" w:rsidR="00024595" w:rsidRDefault="00024595" w:rsidP="00BF293E">
            <w:pPr>
              <w:rPr>
                <w:rFonts w:ascii="Arial" w:eastAsia="Times New Roman" w:hAnsi="Arial" w:cs="Arial"/>
                <w:i/>
                <w:sz w:val="20"/>
                <w:szCs w:val="20"/>
              </w:rPr>
            </w:pPr>
          </w:p>
          <w:p w14:paraId="175AF35E" w14:textId="77777777" w:rsidR="00024595" w:rsidRDefault="00024595" w:rsidP="00BF293E">
            <w:pPr>
              <w:rPr>
                <w:rFonts w:ascii="Arial" w:eastAsia="Times New Roman" w:hAnsi="Arial" w:cs="Arial"/>
                <w:i/>
                <w:sz w:val="20"/>
                <w:szCs w:val="20"/>
              </w:rPr>
            </w:pPr>
          </w:p>
          <w:p w14:paraId="232B70C2" w14:textId="77777777" w:rsidR="00024595" w:rsidRDefault="00024595" w:rsidP="00BF293E">
            <w:pPr>
              <w:rPr>
                <w:rFonts w:ascii="Arial" w:eastAsia="Times New Roman" w:hAnsi="Arial" w:cs="Arial"/>
                <w:i/>
                <w:sz w:val="20"/>
                <w:szCs w:val="20"/>
              </w:rPr>
            </w:pPr>
          </w:p>
          <w:p w14:paraId="457CBE52" w14:textId="77777777" w:rsidR="00024595" w:rsidRDefault="00024595" w:rsidP="00BF293E">
            <w:pPr>
              <w:rPr>
                <w:rFonts w:ascii="Arial" w:eastAsia="Times New Roman" w:hAnsi="Arial" w:cs="Arial"/>
                <w:i/>
                <w:sz w:val="20"/>
                <w:szCs w:val="20"/>
              </w:rPr>
            </w:pPr>
          </w:p>
          <w:p w14:paraId="21E50126" w14:textId="77777777" w:rsidR="00024595" w:rsidRDefault="00024595" w:rsidP="00BF293E">
            <w:pPr>
              <w:rPr>
                <w:rFonts w:ascii="Arial" w:eastAsia="Times New Roman" w:hAnsi="Arial" w:cs="Arial"/>
                <w:i/>
                <w:sz w:val="20"/>
                <w:szCs w:val="20"/>
              </w:rPr>
            </w:pPr>
          </w:p>
          <w:p w14:paraId="6EBE9CE9" w14:textId="77777777" w:rsidR="00024595" w:rsidRDefault="00024595" w:rsidP="00BF293E">
            <w:pPr>
              <w:rPr>
                <w:rFonts w:ascii="Arial" w:eastAsia="Times New Roman" w:hAnsi="Arial" w:cs="Arial"/>
                <w:i/>
                <w:sz w:val="20"/>
                <w:szCs w:val="20"/>
              </w:rPr>
            </w:pPr>
          </w:p>
          <w:p w14:paraId="29FB9C02" w14:textId="5F62DCD4" w:rsidR="00024595" w:rsidRPr="00D447C9" w:rsidRDefault="00024595" w:rsidP="00BF293E">
            <w:pPr>
              <w:rPr>
                <w:rFonts w:ascii="Arial" w:eastAsia="Times New Roman" w:hAnsi="Arial" w:cs="Arial"/>
                <w:i/>
                <w:sz w:val="20"/>
                <w:szCs w:val="20"/>
              </w:rPr>
            </w:pPr>
          </w:p>
        </w:tc>
        <w:tc>
          <w:tcPr>
            <w:tcW w:w="2694" w:type="dxa"/>
            <w:tcMar>
              <w:top w:w="57" w:type="dxa"/>
              <w:bottom w:w="57" w:type="dxa"/>
            </w:tcMar>
          </w:tcPr>
          <w:p w14:paraId="349CCE5F" w14:textId="541CB9F4" w:rsidR="00824D01" w:rsidRPr="004E6A6E" w:rsidRDefault="00824D01" w:rsidP="00BF293E">
            <w:pPr>
              <w:rPr>
                <w:rFonts w:ascii="Arial" w:hAnsi="Arial" w:cs="Arial"/>
                <w:sz w:val="20"/>
                <w:szCs w:val="20"/>
              </w:rPr>
            </w:pPr>
            <w:r w:rsidRPr="004E6A6E">
              <w:rPr>
                <w:rFonts w:ascii="Arial" w:eastAsia="Times New Roman" w:hAnsi="Arial" w:cs="Arial"/>
                <w:sz w:val="20"/>
                <w:szCs w:val="20"/>
              </w:rPr>
              <w:t>Improving classroom provision for developing children’s language and communication skills will benefit many more children in addition to those who receive direct speech therapy.</w:t>
            </w:r>
          </w:p>
        </w:tc>
        <w:tc>
          <w:tcPr>
            <w:tcW w:w="2126" w:type="dxa"/>
            <w:shd w:val="clear" w:color="auto" w:fill="auto"/>
            <w:tcMar>
              <w:top w:w="57" w:type="dxa"/>
              <w:bottom w:w="57" w:type="dxa"/>
            </w:tcMar>
          </w:tcPr>
          <w:p w14:paraId="7EA5DD96" w14:textId="5D62C919" w:rsidR="00824D01" w:rsidRPr="004E6A6E" w:rsidRDefault="00824D01" w:rsidP="00BF293E">
            <w:pPr>
              <w:rPr>
                <w:rFonts w:ascii="Arial" w:hAnsi="Arial" w:cs="Arial"/>
                <w:sz w:val="20"/>
                <w:szCs w:val="20"/>
              </w:rPr>
            </w:pPr>
            <w:r w:rsidRPr="004E6A6E">
              <w:rPr>
                <w:rFonts w:ascii="Arial" w:hAnsi="Arial" w:cs="Arial"/>
                <w:sz w:val="20"/>
                <w:szCs w:val="20"/>
              </w:rPr>
              <w:t xml:space="preserve">Speech and language assessments on entry and end of reception </w:t>
            </w:r>
          </w:p>
        </w:tc>
        <w:tc>
          <w:tcPr>
            <w:tcW w:w="1276" w:type="dxa"/>
            <w:shd w:val="clear" w:color="auto" w:fill="auto"/>
          </w:tcPr>
          <w:p w14:paraId="3C32C3D8" w14:textId="0D321C73" w:rsidR="00824D01" w:rsidRPr="004E6A6E" w:rsidRDefault="00824D01" w:rsidP="00BF293E">
            <w:pPr>
              <w:rPr>
                <w:rFonts w:ascii="Arial" w:hAnsi="Arial" w:cs="Arial"/>
                <w:sz w:val="20"/>
                <w:szCs w:val="20"/>
              </w:rPr>
            </w:pPr>
            <w:r w:rsidRPr="004E6A6E">
              <w:rPr>
                <w:rFonts w:ascii="Arial" w:hAnsi="Arial" w:cs="Arial"/>
                <w:sz w:val="20"/>
                <w:szCs w:val="20"/>
              </w:rPr>
              <w:t>Jill Farkas</w:t>
            </w:r>
          </w:p>
        </w:tc>
        <w:tc>
          <w:tcPr>
            <w:tcW w:w="1842" w:type="dxa"/>
            <w:shd w:val="clear" w:color="auto" w:fill="auto"/>
          </w:tcPr>
          <w:p w14:paraId="02901528" w14:textId="766E8F12" w:rsidR="00824D01" w:rsidRPr="004E6A6E" w:rsidRDefault="00824D01" w:rsidP="00BF293E">
            <w:pPr>
              <w:rPr>
                <w:rFonts w:ascii="Arial" w:hAnsi="Arial" w:cs="Arial"/>
                <w:sz w:val="20"/>
                <w:szCs w:val="20"/>
              </w:rPr>
            </w:pPr>
            <w:r>
              <w:rPr>
                <w:rFonts w:ascii="Arial" w:hAnsi="Arial" w:cs="Arial"/>
                <w:sz w:val="20"/>
                <w:szCs w:val="20"/>
              </w:rPr>
              <w:t>termly</w:t>
            </w:r>
          </w:p>
        </w:tc>
        <w:tc>
          <w:tcPr>
            <w:tcW w:w="2948" w:type="dxa"/>
          </w:tcPr>
          <w:p w14:paraId="32DDCD11" w14:textId="7636417E" w:rsidR="00024595" w:rsidRDefault="00024595" w:rsidP="00024595">
            <w:pPr>
              <w:rPr>
                <w:rFonts w:ascii="Arial" w:hAnsi="Arial" w:cs="Arial"/>
                <w:sz w:val="20"/>
                <w:szCs w:val="20"/>
              </w:rPr>
            </w:pPr>
            <w:r>
              <w:rPr>
                <w:rFonts w:ascii="Arial" w:hAnsi="Arial" w:cs="Arial"/>
                <w:sz w:val="20"/>
                <w:szCs w:val="20"/>
              </w:rPr>
              <w:t xml:space="preserve">TAs and teachers in foundation stage are confident in assessing and teaching speech and language skills across foundation using new resources. Prompt referrals to CPS/complex needs team and liaises with clinic based SALT for children across school who are under clinic based care plans. Children’s care plans and targets are current and included in provision in school. Upskilled learning mentor to provide </w:t>
            </w:r>
            <w:r w:rsidR="00BC725B">
              <w:rPr>
                <w:rFonts w:ascii="Arial" w:hAnsi="Arial" w:cs="Arial"/>
                <w:sz w:val="20"/>
                <w:szCs w:val="20"/>
              </w:rPr>
              <w:t>i</w:t>
            </w:r>
            <w:r>
              <w:rPr>
                <w:rFonts w:ascii="Arial" w:hAnsi="Arial" w:cs="Arial"/>
                <w:sz w:val="20"/>
                <w:szCs w:val="20"/>
              </w:rPr>
              <w:t>nterventions linked to speech and language/social emotional. All teachers trained to support children with speech and language needs following a generic pathway for referral</w:t>
            </w:r>
            <w:bookmarkStart w:id="0" w:name="_GoBack"/>
            <w:bookmarkEnd w:id="0"/>
          </w:p>
        </w:tc>
      </w:tr>
      <w:tr w:rsidR="00824D01" w:rsidRPr="004E6A6E" w14:paraId="28833020" w14:textId="0210D0C8" w:rsidTr="00BB62ED">
        <w:trPr>
          <w:trHeight w:hRule="exact" w:val="1919"/>
        </w:trPr>
        <w:tc>
          <w:tcPr>
            <w:tcW w:w="1257" w:type="dxa"/>
            <w:tcMar>
              <w:top w:w="57" w:type="dxa"/>
              <w:bottom w:w="57" w:type="dxa"/>
            </w:tcMar>
          </w:tcPr>
          <w:p w14:paraId="4317131F" w14:textId="7274B631" w:rsidR="00824D01" w:rsidRPr="004E6A6E" w:rsidRDefault="00824D01" w:rsidP="00BF293E">
            <w:pPr>
              <w:rPr>
                <w:rFonts w:ascii="Arial" w:hAnsi="Arial" w:cs="Arial"/>
                <w:sz w:val="20"/>
                <w:szCs w:val="20"/>
              </w:rPr>
            </w:pPr>
            <w:r w:rsidRPr="004E6A6E">
              <w:rPr>
                <w:rFonts w:ascii="Arial" w:hAnsi="Arial" w:cs="Arial"/>
                <w:sz w:val="20"/>
                <w:szCs w:val="20"/>
              </w:rPr>
              <w:t xml:space="preserve">C </w:t>
            </w:r>
          </w:p>
        </w:tc>
        <w:tc>
          <w:tcPr>
            <w:tcW w:w="3274" w:type="dxa"/>
            <w:tcMar>
              <w:top w:w="57" w:type="dxa"/>
              <w:bottom w:w="57" w:type="dxa"/>
            </w:tcMar>
          </w:tcPr>
          <w:p w14:paraId="21FC996C" w14:textId="63045E4A" w:rsidR="00824D01" w:rsidRDefault="00824D01" w:rsidP="00BF293E">
            <w:pPr>
              <w:rPr>
                <w:rFonts w:ascii="Arial" w:hAnsi="Arial" w:cs="Arial"/>
                <w:sz w:val="20"/>
                <w:szCs w:val="20"/>
              </w:rPr>
            </w:pPr>
            <w:r w:rsidRPr="004E6A6E">
              <w:rPr>
                <w:rFonts w:ascii="Arial" w:hAnsi="Arial" w:cs="Arial"/>
                <w:sz w:val="20"/>
                <w:szCs w:val="20"/>
              </w:rPr>
              <w:t>Quality of teaching – Cost of</w:t>
            </w:r>
            <w:r>
              <w:rPr>
                <w:rFonts w:ascii="Arial" w:hAnsi="Arial" w:cs="Arial"/>
                <w:sz w:val="20"/>
                <w:szCs w:val="20"/>
              </w:rPr>
              <w:t xml:space="preserve"> two</w:t>
            </w:r>
            <w:r w:rsidRPr="004E6A6E">
              <w:rPr>
                <w:rFonts w:ascii="Arial" w:hAnsi="Arial" w:cs="Arial"/>
                <w:sz w:val="20"/>
                <w:szCs w:val="20"/>
              </w:rPr>
              <w:t xml:space="preserve"> L4 TAs - release time for lesson study –</w:t>
            </w:r>
            <w:r>
              <w:rPr>
                <w:rFonts w:ascii="Arial" w:hAnsi="Arial" w:cs="Arial"/>
                <w:sz w:val="20"/>
                <w:szCs w:val="20"/>
              </w:rPr>
              <w:t xml:space="preserve"> </w:t>
            </w:r>
            <w:r w:rsidRPr="004E6A6E">
              <w:rPr>
                <w:rFonts w:ascii="Arial" w:hAnsi="Arial" w:cs="Arial"/>
                <w:sz w:val="20"/>
                <w:szCs w:val="20"/>
              </w:rPr>
              <w:t>linked to school improvement plan</w:t>
            </w:r>
            <w:r>
              <w:rPr>
                <w:rFonts w:ascii="Arial" w:hAnsi="Arial" w:cs="Arial"/>
                <w:sz w:val="20"/>
                <w:szCs w:val="20"/>
              </w:rPr>
              <w:t xml:space="preserve"> priorities. Also their role in providing additional high quality support in lessons and delivering intervention. </w:t>
            </w:r>
          </w:p>
          <w:p w14:paraId="72968DBC" w14:textId="77777777" w:rsidR="00824D01" w:rsidRDefault="00824D01" w:rsidP="00BF293E">
            <w:pPr>
              <w:rPr>
                <w:rFonts w:ascii="Arial" w:hAnsi="Arial" w:cs="Arial"/>
                <w:sz w:val="20"/>
                <w:szCs w:val="20"/>
              </w:rPr>
            </w:pPr>
          </w:p>
          <w:p w14:paraId="6E47EFA6" w14:textId="1C16CE61" w:rsidR="00824D01" w:rsidRPr="00D447C9" w:rsidRDefault="00824D01" w:rsidP="00D447C9">
            <w:pPr>
              <w:rPr>
                <w:rFonts w:ascii="Arial" w:hAnsi="Arial" w:cs="Arial"/>
                <w:i/>
                <w:sz w:val="20"/>
                <w:szCs w:val="20"/>
              </w:rPr>
            </w:pPr>
            <w:r w:rsidRPr="00D447C9">
              <w:rPr>
                <w:rFonts w:ascii="Arial" w:hAnsi="Arial" w:cs="Arial"/>
                <w:i/>
                <w:sz w:val="20"/>
                <w:szCs w:val="20"/>
              </w:rPr>
              <w:t xml:space="preserve">£ </w:t>
            </w:r>
            <w:r>
              <w:rPr>
                <w:rFonts w:ascii="Arial" w:hAnsi="Arial" w:cs="Arial"/>
                <w:i/>
                <w:sz w:val="20"/>
                <w:szCs w:val="20"/>
              </w:rPr>
              <w:t>43,512</w:t>
            </w:r>
          </w:p>
        </w:tc>
        <w:tc>
          <w:tcPr>
            <w:tcW w:w="2694" w:type="dxa"/>
            <w:tcMar>
              <w:top w:w="57" w:type="dxa"/>
              <w:bottom w:w="57" w:type="dxa"/>
            </w:tcMar>
          </w:tcPr>
          <w:p w14:paraId="58C19323" w14:textId="16962124" w:rsidR="00824D01" w:rsidRPr="004E6A6E" w:rsidRDefault="00824D01" w:rsidP="00BF293E">
            <w:pPr>
              <w:rPr>
                <w:rFonts w:ascii="Arial" w:hAnsi="Arial" w:cs="Arial"/>
                <w:sz w:val="20"/>
                <w:szCs w:val="20"/>
              </w:rPr>
            </w:pPr>
            <w:r>
              <w:rPr>
                <w:rFonts w:ascii="Arial" w:hAnsi="Arial" w:cs="Arial"/>
                <w:sz w:val="20"/>
                <w:szCs w:val="20"/>
              </w:rPr>
              <w:t>Improving quality first teaching is highly effective in raising attainment</w:t>
            </w:r>
          </w:p>
        </w:tc>
        <w:tc>
          <w:tcPr>
            <w:tcW w:w="2126" w:type="dxa"/>
            <w:shd w:val="clear" w:color="auto" w:fill="auto"/>
            <w:tcMar>
              <w:top w:w="57" w:type="dxa"/>
              <w:bottom w:w="57" w:type="dxa"/>
            </w:tcMar>
          </w:tcPr>
          <w:p w14:paraId="4FD85F6F" w14:textId="54D9E1FF" w:rsidR="00824D01" w:rsidRPr="004E6A6E" w:rsidRDefault="00824D01" w:rsidP="00BF293E">
            <w:pPr>
              <w:rPr>
                <w:rFonts w:ascii="Arial" w:hAnsi="Arial" w:cs="Arial"/>
                <w:sz w:val="20"/>
                <w:szCs w:val="20"/>
                <w:highlight w:val="yellow"/>
              </w:rPr>
            </w:pPr>
            <w:r w:rsidRPr="004E6A6E">
              <w:rPr>
                <w:rFonts w:ascii="Arial" w:hAnsi="Arial" w:cs="Arial"/>
                <w:sz w:val="20"/>
                <w:szCs w:val="20"/>
              </w:rPr>
              <w:t>Lesson observations and pupil progress data</w:t>
            </w:r>
          </w:p>
        </w:tc>
        <w:tc>
          <w:tcPr>
            <w:tcW w:w="1276" w:type="dxa"/>
            <w:shd w:val="clear" w:color="auto" w:fill="auto"/>
          </w:tcPr>
          <w:p w14:paraId="3AD20AA1" w14:textId="10FC7719" w:rsidR="00824D01" w:rsidRPr="004E6A6E" w:rsidRDefault="00824D01" w:rsidP="00BF293E">
            <w:pPr>
              <w:rPr>
                <w:rFonts w:ascii="Arial" w:hAnsi="Arial" w:cs="Arial"/>
                <w:sz w:val="20"/>
                <w:szCs w:val="20"/>
              </w:rPr>
            </w:pPr>
            <w:r>
              <w:rPr>
                <w:rFonts w:ascii="Arial" w:hAnsi="Arial" w:cs="Arial"/>
                <w:sz w:val="20"/>
                <w:szCs w:val="20"/>
              </w:rPr>
              <w:t>SLT</w:t>
            </w:r>
          </w:p>
        </w:tc>
        <w:tc>
          <w:tcPr>
            <w:tcW w:w="1842" w:type="dxa"/>
            <w:shd w:val="clear" w:color="auto" w:fill="auto"/>
          </w:tcPr>
          <w:p w14:paraId="26EE8C25" w14:textId="76A20F05" w:rsidR="00824D01" w:rsidRPr="004E6A6E" w:rsidRDefault="00824D01" w:rsidP="00BF293E">
            <w:pPr>
              <w:rPr>
                <w:rFonts w:ascii="Arial" w:hAnsi="Arial" w:cs="Arial"/>
                <w:sz w:val="20"/>
                <w:szCs w:val="20"/>
              </w:rPr>
            </w:pPr>
            <w:r>
              <w:rPr>
                <w:rFonts w:ascii="Arial" w:hAnsi="Arial" w:cs="Arial"/>
                <w:sz w:val="20"/>
                <w:szCs w:val="20"/>
              </w:rPr>
              <w:t>termly</w:t>
            </w:r>
          </w:p>
        </w:tc>
        <w:tc>
          <w:tcPr>
            <w:tcW w:w="2948" w:type="dxa"/>
          </w:tcPr>
          <w:p w14:paraId="680667E5" w14:textId="7D5CF043" w:rsidR="00824D01" w:rsidRPr="007E06E5" w:rsidRDefault="002D761E" w:rsidP="007E06E5">
            <w:pPr>
              <w:rPr>
                <w:rFonts w:ascii="Arial" w:hAnsi="Arial" w:cs="Arial"/>
                <w:sz w:val="20"/>
                <w:szCs w:val="20"/>
              </w:rPr>
            </w:pPr>
            <w:r>
              <w:rPr>
                <w:rFonts w:ascii="Arial" w:hAnsi="Arial" w:cs="Arial"/>
                <w:sz w:val="20"/>
                <w:szCs w:val="20"/>
              </w:rPr>
              <w:t xml:space="preserve">TA4s used effectively to cover staff for training, meetings and lesson study. Positive feedback from lesson studies and </w:t>
            </w:r>
            <w:r w:rsidR="00312DF3">
              <w:rPr>
                <w:rFonts w:ascii="Arial" w:hAnsi="Arial" w:cs="Arial"/>
                <w:sz w:val="20"/>
                <w:szCs w:val="20"/>
              </w:rPr>
              <w:t>new ideas from training have improved the quality of teaching in the majority of classes.</w:t>
            </w:r>
          </w:p>
        </w:tc>
      </w:tr>
      <w:tr w:rsidR="00824D01" w:rsidRPr="004E6A6E" w14:paraId="5ABB0A27" w14:textId="097303CB" w:rsidTr="00B40028">
        <w:trPr>
          <w:trHeight w:hRule="exact" w:val="2194"/>
        </w:trPr>
        <w:tc>
          <w:tcPr>
            <w:tcW w:w="1257" w:type="dxa"/>
            <w:tcMar>
              <w:top w:w="57" w:type="dxa"/>
              <w:bottom w:w="57" w:type="dxa"/>
            </w:tcMar>
          </w:tcPr>
          <w:p w14:paraId="0F4F85BA" w14:textId="548162EB" w:rsidR="00824D01" w:rsidRPr="004E6A6E" w:rsidRDefault="00824D01" w:rsidP="00BF293E">
            <w:pPr>
              <w:rPr>
                <w:rFonts w:ascii="Arial" w:hAnsi="Arial" w:cs="Arial"/>
                <w:sz w:val="20"/>
                <w:szCs w:val="20"/>
              </w:rPr>
            </w:pPr>
            <w:r w:rsidRPr="004E6A6E">
              <w:rPr>
                <w:rFonts w:ascii="Arial" w:hAnsi="Arial" w:cs="Arial"/>
                <w:sz w:val="20"/>
                <w:szCs w:val="20"/>
              </w:rPr>
              <w:t xml:space="preserve">B </w:t>
            </w:r>
          </w:p>
        </w:tc>
        <w:tc>
          <w:tcPr>
            <w:tcW w:w="3274" w:type="dxa"/>
            <w:tcMar>
              <w:top w:w="57" w:type="dxa"/>
              <w:bottom w:w="57" w:type="dxa"/>
            </w:tcMar>
          </w:tcPr>
          <w:p w14:paraId="39A225EF" w14:textId="77777777" w:rsidR="00824D01" w:rsidRDefault="00824D01" w:rsidP="00BF293E">
            <w:pPr>
              <w:rPr>
                <w:rFonts w:ascii="Arial" w:hAnsi="Arial" w:cs="Arial"/>
                <w:sz w:val="20"/>
                <w:szCs w:val="20"/>
              </w:rPr>
            </w:pPr>
            <w:r w:rsidRPr="004E6A6E">
              <w:rPr>
                <w:rFonts w:ascii="Arial" w:hAnsi="Arial" w:cs="Arial"/>
                <w:sz w:val="20"/>
                <w:szCs w:val="20"/>
              </w:rPr>
              <w:t>Residential trip at the start of Y6</w:t>
            </w:r>
            <w:r>
              <w:rPr>
                <w:rFonts w:ascii="Arial" w:hAnsi="Arial" w:cs="Arial"/>
                <w:sz w:val="20"/>
                <w:szCs w:val="20"/>
              </w:rPr>
              <w:t xml:space="preserve"> – subsidised places for children whose parents cannot afford the full cost.</w:t>
            </w:r>
            <w:r w:rsidRPr="004E6A6E">
              <w:rPr>
                <w:rFonts w:ascii="Arial" w:hAnsi="Arial" w:cs="Arial"/>
                <w:sz w:val="20"/>
                <w:szCs w:val="20"/>
              </w:rPr>
              <w:t xml:space="preserve"> </w:t>
            </w:r>
          </w:p>
          <w:p w14:paraId="1C960EA1" w14:textId="77777777" w:rsidR="00824D01" w:rsidRDefault="00824D01" w:rsidP="00BF293E">
            <w:pPr>
              <w:rPr>
                <w:rFonts w:ascii="Arial" w:hAnsi="Arial" w:cs="Arial"/>
                <w:sz w:val="20"/>
                <w:szCs w:val="20"/>
              </w:rPr>
            </w:pPr>
          </w:p>
          <w:p w14:paraId="78C9DB47" w14:textId="43BBF0EF" w:rsidR="00824D01" w:rsidRPr="00D447C9" w:rsidRDefault="00824D01" w:rsidP="00BF293E">
            <w:pPr>
              <w:rPr>
                <w:rFonts w:ascii="Arial" w:hAnsi="Arial" w:cs="Arial"/>
                <w:i/>
                <w:sz w:val="20"/>
                <w:szCs w:val="20"/>
              </w:rPr>
            </w:pPr>
            <w:r w:rsidRPr="00D447C9">
              <w:rPr>
                <w:rFonts w:ascii="Arial" w:hAnsi="Arial" w:cs="Arial"/>
                <w:i/>
                <w:sz w:val="20"/>
                <w:szCs w:val="20"/>
              </w:rPr>
              <w:t>£1543</w:t>
            </w:r>
          </w:p>
        </w:tc>
        <w:tc>
          <w:tcPr>
            <w:tcW w:w="2694" w:type="dxa"/>
            <w:tcMar>
              <w:top w:w="57" w:type="dxa"/>
              <w:bottom w:w="57" w:type="dxa"/>
            </w:tcMar>
          </w:tcPr>
          <w:p w14:paraId="72EE2129" w14:textId="1F8C8584" w:rsidR="00824D01" w:rsidRPr="004E6A6E" w:rsidRDefault="00824D01" w:rsidP="00BF293E">
            <w:pPr>
              <w:rPr>
                <w:rFonts w:ascii="Arial" w:hAnsi="Arial" w:cs="Arial"/>
                <w:sz w:val="20"/>
                <w:szCs w:val="20"/>
              </w:rPr>
            </w:pPr>
            <w:r>
              <w:rPr>
                <w:rFonts w:ascii="Arial" w:hAnsi="Arial" w:cs="Arial"/>
                <w:sz w:val="20"/>
                <w:szCs w:val="20"/>
              </w:rPr>
              <w:t>G</w:t>
            </w:r>
            <w:r w:rsidRPr="004E6A6E">
              <w:rPr>
                <w:rFonts w:ascii="Arial" w:hAnsi="Arial" w:cs="Arial"/>
                <w:sz w:val="20"/>
                <w:szCs w:val="20"/>
              </w:rPr>
              <w:t xml:space="preserve">ives children vital self-esteem, collaborative and team building skills which equip them for the demands of the year.  </w:t>
            </w:r>
          </w:p>
        </w:tc>
        <w:tc>
          <w:tcPr>
            <w:tcW w:w="2126" w:type="dxa"/>
            <w:shd w:val="clear" w:color="auto" w:fill="auto"/>
            <w:tcMar>
              <w:top w:w="57" w:type="dxa"/>
              <w:bottom w:w="57" w:type="dxa"/>
            </w:tcMar>
          </w:tcPr>
          <w:p w14:paraId="347B112A" w14:textId="2F2EBB98" w:rsidR="00824D01" w:rsidRPr="004E6A6E" w:rsidRDefault="00824D01" w:rsidP="00BF293E">
            <w:pPr>
              <w:rPr>
                <w:rFonts w:ascii="Arial" w:hAnsi="Arial" w:cs="Arial"/>
                <w:sz w:val="20"/>
                <w:szCs w:val="20"/>
                <w:highlight w:val="yellow"/>
              </w:rPr>
            </w:pPr>
            <w:r w:rsidRPr="004E6A6E">
              <w:rPr>
                <w:rFonts w:ascii="Arial" w:hAnsi="Arial" w:cs="Arial"/>
                <w:sz w:val="20"/>
                <w:szCs w:val="20"/>
              </w:rPr>
              <w:t>Lesson observation in Y6 demonstrate improved levels of pupil resilience and maturity</w:t>
            </w:r>
          </w:p>
        </w:tc>
        <w:tc>
          <w:tcPr>
            <w:tcW w:w="1276" w:type="dxa"/>
            <w:shd w:val="clear" w:color="auto" w:fill="auto"/>
          </w:tcPr>
          <w:p w14:paraId="704E480E" w14:textId="4E3D57AB" w:rsidR="00824D01" w:rsidRPr="004E6A6E" w:rsidRDefault="00824D01" w:rsidP="00BF293E">
            <w:pPr>
              <w:rPr>
                <w:rFonts w:ascii="Arial" w:hAnsi="Arial" w:cs="Arial"/>
                <w:sz w:val="20"/>
                <w:szCs w:val="20"/>
              </w:rPr>
            </w:pPr>
            <w:r>
              <w:rPr>
                <w:rFonts w:ascii="Arial" w:hAnsi="Arial" w:cs="Arial"/>
                <w:sz w:val="20"/>
                <w:szCs w:val="20"/>
              </w:rPr>
              <w:t>SLT</w:t>
            </w:r>
          </w:p>
        </w:tc>
        <w:tc>
          <w:tcPr>
            <w:tcW w:w="1842" w:type="dxa"/>
            <w:shd w:val="clear" w:color="auto" w:fill="auto"/>
          </w:tcPr>
          <w:p w14:paraId="062F2C16" w14:textId="4BA43E40" w:rsidR="00824D01" w:rsidRPr="004E6A6E" w:rsidRDefault="00824D01" w:rsidP="00BF293E">
            <w:pPr>
              <w:rPr>
                <w:rFonts w:ascii="Arial" w:hAnsi="Arial" w:cs="Arial"/>
                <w:sz w:val="20"/>
                <w:szCs w:val="20"/>
              </w:rPr>
            </w:pPr>
            <w:r>
              <w:rPr>
                <w:rFonts w:ascii="Arial" w:hAnsi="Arial" w:cs="Arial"/>
                <w:sz w:val="20"/>
                <w:szCs w:val="20"/>
              </w:rPr>
              <w:t>Termly</w:t>
            </w:r>
          </w:p>
        </w:tc>
        <w:tc>
          <w:tcPr>
            <w:tcW w:w="2948" w:type="dxa"/>
          </w:tcPr>
          <w:p w14:paraId="1C654728" w14:textId="1FA46278" w:rsidR="00824D01" w:rsidRDefault="00312DF3" w:rsidP="00312DF3">
            <w:pPr>
              <w:rPr>
                <w:rFonts w:ascii="Arial" w:hAnsi="Arial" w:cs="Arial"/>
                <w:sz w:val="20"/>
                <w:szCs w:val="20"/>
              </w:rPr>
            </w:pPr>
            <w:r>
              <w:rPr>
                <w:rFonts w:ascii="Arial" w:hAnsi="Arial" w:cs="Arial"/>
                <w:sz w:val="20"/>
                <w:szCs w:val="20"/>
              </w:rPr>
              <w:t>Lesson observation show children’s improved behaviour and resilience in attempting difficult tasks. Reduced numbers of blue slips for targeted children show impact of team work and improved use of collaboration between the children.</w:t>
            </w:r>
          </w:p>
        </w:tc>
      </w:tr>
      <w:tr w:rsidR="00824D01" w:rsidRPr="004E6A6E" w14:paraId="66D20392" w14:textId="74679D26" w:rsidTr="00B40028">
        <w:trPr>
          <w:trHeight w:hRule="exact" w:val="387"/>
        </w:trPr>
        <w:tc>
          <w:tcPr>
            <w:tcW w:w="10627" w:type="dxa"/>
            <w:gridSpan w:val="5"/>
            <w:tcMar>
              <w:top w:w="57" w:type="dxa"/>
              <w:bottom w:w="57" w:type="dxa"/>
            </w:tcMar>
          </w:tcPr>
          <w:p w14:paraId="4BD9F671" w14:textId="77777777" w:rsidR="00824D01" w:rsidRPr="004E6A6E" w:rsidRDefault="00824D01" w:rsidP="00BF293E">
            <w:pPr>
              <w:jc w:val="right"/>
              <w:rPr>
                <w:rFonts w:ascii="Arial" w:hAnsi="Arial" w:cs="Arial"/>
                <w:sz w:val="20"/>
                <w:szCs w:val="20"/>
              </w:rPr>
            </w:pPr>
            <w:r w:rsidRPr="004E6A6E">
              <w:rPr>
                <w:rFonts w:ascii="Arial" w:hAnsi="Arial" w:cs="Arial"/>
                <w:b/>
                <w:sz w:val="20"/>
                <w:szCs w:val="20"/>
              </w:rPr>
              <w:t>Total budgeted cost</w:t>
            </w:r>
          </w:p>
        </w:tc>
        <w:tc>
          <w:tcPr>
            <w:tcW w:w="1842" w:type="dxa"/>
          </w:tcPr>
          <w:p w14:paraId="03D03D72" w14:textId="5105992F" w:rsidR="00824D01" w:rsidRPr="004E6A6E" w:rsidRDefault="00824D01" w:rsidP="004E0997">
            <w:pPr>
              <w:rPr>
                <w:rFonts w:ascii="Arial" w:hAnsi="Arial" w:cs="Arial"/>
                <w:sz w:val="20"/>
                <w:szCs w:val="20"/>
              </w:rPr>
            </w:pPr>
            <w:r>
              <w:rPr>
                <w:rFonts w:ascii="Arial" w:hAnsi="Arial" w:cs="Arial"/>
                <w:sz w:val="20"/>
                <w:szCs w:val="20"/>
              </w:rPr>
              <w:t>£84,498</w:t>
            </w:r>
          </w:p>
        </w:tc>
        <w:tc>
          <w:tcPr>
            <w:tcW w:w="2948" w:type="dxa"/>
          </w:tcPr>
          <w:p w14:paraId="4604AFEB" w14:textId="77777777" w:rsidR="00824D01" w:rsidRDefault="00824D01" w:rsidP="004E0997">
            <w:pPr>
              <w:rPr>
                <w:rFonts w:ascii="Arial" w:hAnsi="Arial" w:cs="Arial"/>
                <w:sz w:val="20"/>
                <w:szCs w:val="20"/>
              </w:rPr>
            </w:pPr>
          </w:p>
        </w:tc>
      </w:tr>
    </w:tbl>
    <w:p w14:paraId="60AEFBBA" w14:textId="4F555D66" w:rsidR="000E54C3" w:rsidRDefault="000E54C3">
      <w:pPr>
        <w:spacing w:after="200" w:line="276" w:lineRule="auto"/>
        <w:rPr>
          <w:sz w:val="20"/>
          <w:szCs w:val="20"/>
        </w:rPr>
      </w:pPr>
    </w:p>
    <w:p w14:paraId="475921CD" w14:textId="77777777" w:rsidR="00563CE1" w:rsidRPr="004E6A6E" w:rsidRDefault="00563CE1">
      <w:pPr>
        <w:rPr>
          <w:sz w:val="20"/>
          <w:szCs w:val="20"/>
        </w:rPr>
      </w:pPr>
    </w:p>
    <w:tbl>
      <w:tblPr>
        <w:tblStyle w:val="TableGrid"/>
        <w:tblW w:w="15559" w:type="dxa"/>
        <w:tblLayout w:type="fixed"/>
        <w:tblLook w:val="04A0" w:firstRow="1" w:lastRow="0" w:firstColumn="1" w:lastColumn="0" w:noHBand="0" w:noVBand="1"/>
      </w:tblPr>
      <w:tblGrid>
        <w:gridCol w:w="1050"/>
        <w:gridCol w:w="3594"/>
        <w:gridCol w:w="2977"/>
        <w:gridCol w:w="2410"/>
        <w:gridCol w:w="879"/>
        <w:gridCol w:w="1843"/>
        <w:gridCol w:w="2806"/>
      </w:tblGrid>
      <w:tr w:rsidR="00824D01" w:rsidRPr="004E6A6E" w14:paraId="768704E7" w14:textId="5A0CA669" w:rsidTr="00B6785D">
        <w:trPr>
          <w:trHeight w:hRule="exact" w:val="312"/>
        </w:trPr>
        <w:tc>
          <w:tcPr>
            <w:tcW w:w="12753" w:type="dxa"/>
            <w:gridSpan w:val="6"/>
            <w:tcMar>
              <w:top w:w="57" w:type="dxa"/>
              <w:bottom w:w="57" w:type="dxa"/>
            </w:tcMar>
          </w:tcPr>
          <w:p w14:paraId="26466B16" w14:textId="1D3E96F6" w:rsidR="00824D01" w:rsidRPr="004E6A6E" w:rsidRDefault="00824D01" w:rsidP="00BF293E">
            <w:pPr>
              <w:pStyle w:val="ListParagraph"/>
              <w:numPr>
                <w:ilvl w:val="0"/>
                <w:numId w:val="14"/>
              </w:numPr>
              <w:ind w:left="426" w:hanging="142"/>
              <w:rPr>
                <w:rFonts w:ascii="Arial" w:hAnsi="Arial" w:cs="Arial"/>
                <w:b/>
                <w:sz w:val="20"/>
                <w:szCs w:val="20"/>
              </w:rPr>
            </w:pPr>
            <w:r w:rsidRPr="004E6A6E">
              <w:rPr>
                <w:sz w:val="20"/>
                <w:szCs w:val="20"/>
              </w:rPr>
              <w:br w:type="page"/>
            </w:r>
            <w:r w:rsidRPr="004E6A6E">
              <w:rPr>
                <w:rFonts w:ascii="Arial" w:hAnsi="Arial" w:cs="Arial"/>
                <w:b/>
                <w:sz w:val="20"/>
                <w:szCs w:val="20"/>
              </w:rPr>
              <w:t>Targeted support</w:t>
            </w:r>
          </w:p>
        </w:tc>
        <w:tc>
          <w:tcPr>
            <w:tcW w:w="2806" w:type="dxa"/>
          </w:tcPr>
          <w:p w14:paraId="3258FAD6" w14:textId="77777777" w:rsidR="00824D01" w:rsidRPr="00824D01" w:rsidRDefault="00824D01" w:rsidP="00824D01">
            <w:pPr>
              <w:ind w:left="284"/>
              <w:rPr>
                <w:sz w:val="20"/>
                <w:szCs w:val="20"/>
              </w:rPr>
            </w:pPr>
          </w:p>
        </w:tc>
      </w:tr>
      <w:tr w:rsidR="00824D01" w:rsidRPr="004E6A6E" w14:paraId="58773DB5" w14:textId="1A9BC4C7" w:rsidTr="00B6785D">
        <w:tc>
          <w:tcPr>
            <w:tcW w:w="1050" w:type="dxa"/>
            <w:tcMar>
              <w:top w:w="57" w:type="dxa"/>
              <w:bottom w:w="57" w:type="dxa"/>
            </w:tcMar>
          </w:tcPr>
          <w:p w14:paraId="34D410EC" w14:textId="77777777" w:rsidR="00824D01" w:rsidRPr="004E6A6E" w:rsidRDefault="00824D01" w:rsidP="00BF293E">
            <w:pPr>
              <w:rPr>
                <w:rFonts w:ascii="Arial" w:hAnsi="Arial" w:cs="Arial"/>
                <w:b/>
                <w:sz w:val="20"/>
                <w:szCs w:val="20"/>
              </w:rPr>
            </w:pPr>
            <w:r w:rsidRPr="004E6A6E">
              <w:rPr>
                <w:rFonts w:ascii="Arial" w:hAnsi="Arial" w:cs="Arial"/>
                <w:b/>
                <w:sz w:val="20"/>
                <w:szCs w:val="20"/>
              </w:rPr>
              <w:t>Desired outcome</w:t>
            </w:r>
          </w:p>
        </w:tc>
        <w:tc>
          <w:tcPr>
            <w:tcW w:w="3594" w:type="dxa"/>
            <w:tcMar>
              <w:top w:w="57" w:type="dxa"/>
              <w:bottom w:w="57" w:type="dxa"/>
            </w:tcMar>
          </w:tcPr>
          <w:p w14:paraId="469A0314" w14:textId="77777777" w:rsidR="00824D01" w:rsidRPr="004E6A6E" w:rsidRDefault="00824D01" w:rsidP="00BF293E">
            <w:pPr>
              <w:rPr>
                <w:rFonts w:ascii="Arial" w:hAnsi="Arial" w:cs="Arial"/>
                <w:b/>
                <w:sz w:val="20"/>
                <w:szCs w:val="20"/>
              </w:rPr>
            </w:pPr>
            <w:r w:rsidRPr="004E6A6E">
              <w:rPr>
                <w:rFonts w:ascii="Arial" w:hAnsi="Arial" w:cs="Arial"/>
                <w:b/>
                <w:sz w:val="20"/>
                <w:szCs w:val="20"/>
              </w:rPr>
              <w:t>Chosen action/approach</w:t>
            </w:r>
          </w:p>
        </w:tc>
        <w:tc>
          <w:tcPr>
            <w:tcW w:w="2977" w:type="dxa"/>
            <w:tcMar>
              <w:top w:w="57" w:type="dxa"/>
              <w:bottom w:w="57" w:type="dxa"/>
            </w:tcMar>
          </w:tcPr>
          <w:p w14:paraId="1D74EBD6" w14:textId="77777777" w:rsidR="00824D01" w:rsidRPr="004E6A6E" w:rsidRDefault="00824D01" w:rsidP="00BF293E">
            <w:pPr>
              <w:rPr>
                <w:rFonts w:ascii="Arial" w:hAnsi="Arial" w:cs="Arial"/>
                <w:b/>
                <w:sz w:val="20"/>
                <w:szCs w:val="20"/>
              </w:rPr>
            </w:pPr>
            <w:r w:rsidRPr="004E6A6E">
              <w:rPr>
                <w:rFonts w:ascii="Arial" w:hAnsi="Arial" w:cs="Arial"/>
                <w:b/>
                <w:sz w:val="20"/>
                <w:szCs w:val="20"/>
              </w:rPr>
              <w:t>What is the evidence and rationale for this choice?</w:t>
            </w:r>
          </w:p>
        </w:tc>
        <w:tc>
          <w:tcPr>
            <w:tcW w:w="2410" w:type="dxa"/>
            <w:tcMar>
              <w:top w:w="57" w:type="dxa"/>
              <w:bottom w:w="57" w:type="dxa"/>
            </w:tcMar>
          </w:tcPr>
          <w:p w14:paraId="298834DB" w14:textId="77777777" w:rsidR="00824D01" w:rsidRPr="004E6A6E" w:rsidRDefault="00824D01" w:rsidP="00BF293E">
            <w:pPr>
              <w:rPr>
                <w:rFonts w:ascii="Arial" w:hAnsi="Arial" w:cs="Arial"/>
                <w:b/>
                <w:sz w:val="20"/>
                <w:szCs w:val="20"/>
              </w:rPr>
            </w:pPr>
            <w:r w:rsidRPr="004E6A6E">
              <w:rPr>
                <w:rFonts w:ascii="Arial" w:hAnsi="Arial" w:cs="Arial"/>
                <w:b/>
                <w:sz w:val="20"/>
                <w:szCs w:val="20"/>
              </w:rPr>
              <w:t>How will you ensure it is implemented well?</w:t>
            </w:r>
          </w:p>
        </w:tc>
        <w:tc>
          <w:tcPr>
            <w:tcW w:w="879" w:type="dxa"/>
          </w:tcPr>
          <w:p w14:paraId="69606D4E" w14:textId="77777777" w:rsidR="00824D01" w:rsidRPr="004E6A6E" w:rsidRDefault="00824D01" w:rsidP="00BF293E">
            <w:pPr>
              <w:rPr>
                <w:rFonts w:ascii="Arial" w:hAnsi="Arial" w:cs="Arial"/>
                <w:b/>
                <w:sz w:val="20"/>
                <w:szCs w:val="20"/>
              </w:rPr>
            </w:pPr>
            <w:r w:rsidRPr="004E6A6E">
              <w:rPr>
                <w:rFonts w:ascii="Arial" w:hAnsi="Arial" w:cs="Arial"/>
                <w:b/>
                <w:sz w:val="20"/>
                <w:szCs w:val="20"/>
              </w:rPr>
              <w:t>Staff lead</w:t>
            </w:r>
          </w:p>
        </w:tc>
        <w:tc>
          <w:tcPr>
            <w:tcW w:w="1843" w:type="dxa"/>
          </w:tcPr>
          <w:p w14:paraId="334E2892" w14:textId="77777777" w:rsidR="00824D01" w:rsidRPr="004E6A6E" w:rsidRDefault="00824D01" w:rsidP="00BF293E">
            <w:pPr>
              <w:rPr>
                <w:rFonts w:ascii="Arial" w:hAnsi="Arial" w:cs="Arial"/>
                <w:b/>
                <w:sz w:val="20"/>
                <w:szCs w:val="20"/>
              </w:rPr>
            </w:pPr>
            <w:r w:rsidRPr="004E6A6E">
              <w:rPr>
                <w:rFonts w:ascii="Arial" w:hAnsi="Arial" w:cs="Arial"/>
                <w:b/>
                <w:sz w:val="20"/>
                <w:szCs w:val="20"/>
              </w:rPr>
              <w:t>When will you review implementation?</w:t>
            </w:r>
          </w:p>
        </w:tc>
        <w:tc>
          <w:tcPr>
            <w:tcW w:w="2806" w:type="dxa"/>
          </w:tcPr>
          <w:p w14:paraId="64D8C262" w14:textId="6A3F23AB" w:rsidR="00824D01" w:rsidRPr="004E6A6E" w:rsidRDefault="00824D01" w:rsidP="00BF293E">
            <w:pPr>
              <w:rPr>
                <w:rFonts w:ascii="Arial" w:hAnsi="Arial" w:cs="Arial"/>
                <w:b/>
                <w:sz w:val="20"/>
                <w:szCs w:val="20"/>
              </w:rPr>
            </w:pPr>
            <w:r w:rsidRPr="00824D01">
              <w:rPr>
                <w:rFonts w:ascii="Arial" w:hAnsi="Arial" w:cs="Arial"/>
                <w:b/>
                <w:sz w:val="20"/>
                <w:szCs w:val="20"/>
              </w:rPr>
              <w:t>Evaluation</w:t>
            </w:r>
          </w:p>
        </w:tc>
      </w:tr>
      <w:tr w:rsidR="00824D01" w:rsidRPr="004E6A6E" w14:paraId="4684DC39" w14:textId="6AA61D5D" w:rsidTr="00BB62ED">
        <w:trPr>
          <w:trHeight w:hRule="exact" w:val="1751"/>
        </w:trPr>
        <w:tc>
          <w:tcPr>
            <w:tcW w:w="1050" w:type="dxa"/>
            <w:tcMar>
              <w:top w:w="57" w:type="dxa"/>
              <w:bottom w:w="57" w:type="dxa"/>
            </w:tcMar>
          </w:tcPr>
          <w:p w14:paraId="5FB77645" w14:textId="53E6E46B" w:rsidR="00824D01" w:rsidRPr="004E6A6E" w:rsidRDefault="00824D01" w:rsidP="00BF293E">
            <w:pPr>
              <w:rPr>
                <w:rFonts w:ascii="Arial" w:hAnsi="Arial" w:cs="Arial"/>
                <w:sz w:val="20"/>
                <w:szCs w:val="20"/>
              </w:rPr>
            </w:pPr>
            <w:r w:rsidRPr="004E6A6E">
              <w:rPr>
                <w:rFonts w:ascii="Arial" w:hAnsi="Arial" w:cs="Arial"/>
                <w:sz w:val="20"/>
                <w:szCs w:val="20"/>
              </w:rPr>
              <w:t>B</w:t>
            </w:r>
          </w:p>
        </w:tc>
        <w:tc>
          <w:tcPr>
            <w:tcW w:w="3594" w:type="dxa"/>
            <w:tcMar>
              <w:top w:w="57" w:type="dxa"/>
              <w:bottom w:w="57" w:type="dxa"/>
            </w:tcMar>
          </w:tcPr>
          <w:p w14:paraId="14EFE849" w14:textId="77777777" w:rsidR="00824D01" w:rsidRDefault="00824D01" w:rsidP="00BF293E">
            <w:pPr>
              <w:rPr>
                <w:rFonts w:ascii="Arial" w:hAnsi="Arial" w:cs="Arial"/>
                <w:sz w:val="20"/>
                <w:szCs w:val="20"/>
              </w:rPr>
            </w:pPr>
            <w:r w:rsidRPr="004E6A6E">
              <w:rPr>
                <w:rFonts w:ascii="Arial" w:hAnsi="Arial" w:cs="Arial"/>
                <w:sz w:val="20"/>
                <w:szCs w:val="20"/>
              </w:rPr>
              <w:t xml:space="preserve">Learning mentor support for children whose social, emotional or behavioural difficulties are impacting on their ability to learn. </w:t>
            </w:r>
          </w:p>
          <w:p w14:paraId="52AEEFAA" w14:textId="77777777" w:rsidR="00824D01" w:rsidRDefault="00824D01" w:rsidP="00BF293E">
            <w:pPr>
              <w:rPr>
                <w:rFonts w:ascii="Arial" w:hAnsi="Arial" w:cs="Arial"/>
                <w:sz w:val="20"/>
                <w:szCs w:val="20"/>
              </w:rPr>
            </w:pPr>
          </w:p>
          <w:p w14:paraId="1C411042" w14:textId="76A58F12" w:rsidR="00824D01" w:rsidRPr="00D447C9" w:rsidRDefault="00824D01" w:rsidP="00BF293E">
            <w:pPr>
              <w:rPr>
                <w:rFonts w:ascii="Arial" w:hAnsi="Arial" w:cs="Arial"/>
                <w:i/>
                <w:sz w:val="20"/>
                <w:szCs w:val="20"/>
              </w:rPr>
            </w:pPr>
            <w:r>
              <w:rPr>
                <w:rFonts w:ascii="Arial" w:hAnsi="Arial" w:cs="Arial"/>
                <w:i/>
                <w:sz w:val="20"/>
                <w:szCs w:val="20"/>
              </w:rPr>
              <w:t>£21,10</w:t>
            </w:r>
            <w:r w:rsidRPr="00D447C9">
              <w:rPr>
                <w:rFonts w:ascii="Arial" w:hAnsi="Arial" w:cs="Arial"/>
                <w:i/>
                <w:sz w:val="20"/>
                <w:szCs w:val="20"/>
              </w:rPr>
              <w:t xml:space="preserve">7 </w:t>
            </w:r>
            <w:r>
              <w:rPr>
                <w:rFonts w:ascii="Arial" w:hAnsi="Arial" w:cs="Arial"/>
                <w:i/>
                <w:sz w:val="20"/>
                <w:szCs w:val="20"/>
              </w:rPr>
              <w:t xml:space="preserve">(staff salary plus resources) </w:t>
            </w:r>
          </w:p>
        </w:tc>
        <w:tc>
          <w:tcPr>
            <w:tcW w:w="2977" w:type="dxa"/>
            <w:tcMar>
              <w:top w:w="57" w:type="dxa"/>
              <w:bottom w:w="57" w:type="dxa"/>
            </w:tcMar>
          </w:tcPr>
          <w:p w14:paraId="33B6D24E" w14:textId="77777777" w:rsidR="00824D01" w:rsidRDefault="00824D01" w:rsidP="00BF293E">
            <w:pPr>
              <w:rPr>
                <w:rFonts w:ascii="Arial" w:hAnsi="Arial" w:cs="Arial"/>
                <w:sz w:val="20"/>
                <w:szCs w:val="20"/>
              </w:rPr>
            </w:pPr>
            <w:r w:rsidRPr="004E6A6E">
              <w:rPr>
                <w:rFonts w:ascii="Arial" w:hAnsi="Arial" w:cs="Arial"/>
                <w:sz w:val="20"/>
                <w:szCs w:val="20"/>
              </w:rPr>
              <w:t xml:space="preserve">Removing barriers to learning through addressing the social and emotional skills of </w:t>
            </w:r>
            <w:r>
              <w:rPr>
                <w:rFonts w:ascii="Arial" w:hAnsi="Arial" w:cs="Arial"/>
                <w:sz w:val="20"/>
                <w:szCs w:val="20"/>
              </w:rPr>
              <w:t xml:space="preserve">vulnerable </w:t>
            </w:r>
            <w:r w:rsidRPr="004E6A6E">
              <w:rPr>
                <w:rFonts w:ascii="Arial" w:hAnsi="Arial" w:cs="Arial"/>
                <w:sz w:val="20"/>
                <w:szCs w:val="20"/>
              </w:rPr>
              <w:t>children</w:t>
            </w:r>
          </w:p>
          <w:p w14:paraId="5892F994" w14:textId="77777777" w:rsidR="00824D01" w:rsidRDefault="00824D01" w:rsidP="00BF293E">
            <w:pPr>
              <w:rPr>
                <w:rFonts w:ascii="Arial" w:hAnsi="Arial" w:cs="Arial"/>
                <w:sz w:val="20"/>
                <w:szCs w:val="20"/>
              </w:rPr>
            </w:pPr>
          </w:p>
          <w:p w14:paraId="01A00FC4" w14:textId="77777777" w:rsidR="00824D01" w:rsidRDefault="00824D01" w:rsidP="00BF293E">
            <w:pPr>
              <w:rPr>
                <w:rFonts w:ascii="Arial" w:hAnsi="Arial" w:cs="Arial"/>
                <w:sz w:val="20"/>
                <w:szCs w:val="20"/>
              </w:rPr>
            </w:pPr>
          </w:p>
          <w:p w14:paraId="74F5FB0F" w14:textId="197D93E9" w:rsidR="00824D01" w:rsidRPr="004E6A6E" w:rsidRDefault="00824D01" w:rsidP="00BF293E">
            <w:pPr>
              <w:rPr>
                <w:rFonts w:ascii="Arial" w:hAnsi="Arial" w:cs="Arial"/>
                <w:sz w:val="20"/>
                <w:szCs w:val="20"/>
              </w:rPr>
            </w:pPr>
          </w:p>
        </w:tc>
        <w:tc>
          <w:tcPr>
            <w:tcW w:w="2410" w:type="dxa"/>
            <w:tcMar>
              <w:top w:w="57" w:type="dxa"/>
              <w:bottom w:w="57" w:type="dxa"/>
            </w:tcMar>
          </w:tcPr>
          <w:p w14:paraId="1CB808BB" w14:textId="77777777" w:rsidR="00824D01" w:rsidRDefault="00824D01" w:rsidP="00BF293E">
            <w:pPr>
              <w:rPr>
                <w:rFonts w:ascii="Arial" w:hAnsi="Arial" w:cs="Arial"/>
                <w:sz w:val="20"/>
                <w:szCs w:val="20"/>
              </w:rPr>
            </w:pPr>
            <w:r w:rsidRPr="004E6A6E">
              <w:rPr>
                <w:rFonts w:ascii="Arial" w:hAnsi="Arial" w:cs="Arial"/>
                <w:sz w:val="20"/>
                <w:szCs w:val="20"/>
              </w:rPr>
              <w:t xml:space="preserve">Reduction in incidents of poor behaviour recorded through school monitoring system. </w:t>
            </w:r>
            <w:r>
              <w:rPr>
                <w:rFonts w:ascii="Arial" w:hAnsi="Arial" w:cs="Arial"/>
                <w:sz w:val="20"/>
                <w:szCs w:val="20"/>
              </w:rPr>
              <w:t xml:space="preserve"> </w:t>
            </w:r>
          </w:p>
          <w:p w14:paraId="086F2669" w14:textId="5B33BF14" w:rsidR="00824D01" w:rsidRPr="004E6A6E" w:rsidRDefault="00824D01" w:rsidP="00BF293E">
            <w:pPr>
              <w:rPr>
                <w:rFonts w:ascii="Arial" w:hAnsi="Arial" w:cs="Arial"/>
                <w:sz w:val="20"/>
                <w:szCs w:val="20"/>
              </w:rPr>
            </w:pPr>
            <w:r>
              <w:rPr>
                <w:rFonts w:ascii="Arial" w:hAnsi="Arial" w:cs="Arial"/>
                <w:sz w:val="20"/>
                <w:szCs w:val="20"/>
              </w:rPr>
              <w:t>Monitoring of individual children’s emotional welfare through SDQs</w:t>
            </w:r>
          </w:p>
        </w:tc>
        <w:tc>
          <w:tcPr>
            <w:tcW w:w="879" w:type="dxa"/>
          </w:tcPr>
          <w:p w14:paraId="2B21324F" w14:textId="4356C6F6" w:rsidR="00824D01" w:rsidRPr="004E6A6E" w:rsidRDefault="00824D01" w:rsidP="00BF293E">
            <w:pPr>
              <w:rPr>
                <w:rFonts w:ascii="Arial" w:hAnsi="Arial" w:cs="Arial"/>
                <w:sz w:val="20"/>
                <w:szCs w:val="20"/>
              </w:rPr>
            </w:pPr>
            <w:r w:rsidRPr="004E6A6E">
              <w:rPr>
                <w:rFonts w:ascii="Arial" w:hAnsi="Arial" w:cs="Arial"/>
                <w:sz w:val="20"/>
                <w:szCs w:val="20"/>
              </w:rPr>
              <w:t>Jill Farkas</w:t>
            </w:r>
          </w:p>
        </w:tc>
        <w:tc>
          <w:tcPr>
            <w:tcW w:w="1843" w:type="dxa"/>
          </w:tcPr>
          <w:p w14:paraId="3393C1F6" w14:textId="7D9ED714" w:rsidR="00824D01" w:rsidRPr="004E6A6E" w:rsidRDefault="00824D01" w:rsidP="00BF293E">
            <w:pPr>
              <w:rPr>
                <w:rFonts w:ascii="Arial" w:hAnsi="Arial" w:cs="Arial"/>
                <w:sz w:val="20"/>
                <w:szCs w:val="20"/>
              </w:rPr>
            </w:pPr>
            <w:r>
              <w:rPr>
                <w:rFonts w:ascii="Arial" w:hAnsi="Arial" w:cs="Arial"/>
                <w:sz w:val="20"/>
                <w:szCs w:val="20"/>
              </w:rPr>
              <w:t>Half termly pastoral team meetings</w:t>
            </w:r>
          </w:p>
        </w:tc>
        <w:tc>
          <w:tcPr>
            <w:tcW w:w="2806" w:type="dxa"/>
          </w:tcPr>
          <w:p w14:paraId="01C16AFB" w14:textId="3BD73409" w:rsidR="00824D01" w:rsidRDefault="00734760" w:rsidP="00BF293E">
            <w:pPr>
              <w:rPr>
                <w:rFonts w:ascii="Arial" w:hAnsi="Arial" w:cs="Arial"/>
                <w:sz w:val="20"/>
                <w:szCs w:val="20"/>
              </w:rPr>
            </w:pPr>
            <w:r>
              <w:rPr>
                <w:rFonts w:ascii="Arial" w:hAnsi="Arial" w:cs="Arial"/>
                <w:sz w:val="20"/>
                <w:szCs w:val="20"/>
              </w:rPr>
              <w:t>Evidence of reduction of blue slips for many of the most challenging children and improved classroom behaviour.</w:t>
            </w:r>
            <w:r w:rsidR="00B6785D">
              <w:rPr>
                <w:rFonts w:ascii="Arial" w:hAnsi="Arial" w:cs="Arial"/>
                <w:sz w:val="20"/>
                <w:szCs w:val="20"/>
              </w:rPr>
              <w:t xml:space="preserve"> See Learning mentor caseload</w:t>
            </w:r>
          </w:p>
        </w:tc>
      </w:tr>
      <w:tr w:rsidR="00824D01" w:rsidRPr="004E6A6E" w14:paraId="27C33F5E" w14:textId="7431CBC3" w:rsidTr="00B6785D">
        <w:trPr>
          <w:trHeight w:hRule="exact" w:val="2498"/>
        </w:trPr>
        <w:tc>
          <w:tcPr>
            <w:tcW w:w="1050" w:type="dxa"/>
            <w:tcMar>
              <w:top w:w="57" w:type="dxa"/>
              <w:bottom w:w="57" w:type="dxa"/>
            </w:tcMar>
          </w:tcPr>
          <w:p w14:paraId="031884DF" w14:textId="77777777" w:rsidR="00824D01" w:rsidRDefault="00824D01" w:rsidP="000E54C3">
            <w:pPr>
              <w:rPr>
                <w:rFonts w:ascii="Arial" w:hAnsi="Arial" w:cs="Arial"/>
                <w:sz w:val="20"/>
                <w:szCs w:val="20"/>
              </w:rPr>
            </w:pPr>
            <w:r w:rsidRPr="004E6A6E">
              <w:rPr>
                <w:rFonts w:ascii="Arial" w:hAnsi="Arial" w:cs="Arial"/>
                <w:sz w:val="20"/>
                <w:szCs w:val="20"/>
              </w:rPr>
              <w:t>B</w:t>
            </w:r>
          </w:p>
          <w:p w14:paraId="62E8BD2B" w14:textId="77777777" w:rsidR="00B6785D" w:rsidRDefault="00B6785D" w:rsidP="000E54C3">
            <w:pPr>
              <w:rPr>
                <w:rFonts w:ascii="Arial" w:hAnsi="Arial" w:cs="Arial"/>
                <w:sz w:val="20"/>
                <w:szCs w:val="20"/>
              </w:rPr>
            </w:pPr>
          </w:p>
          <w:p w14:paraId="0751A3F4" w14:textId="77777777" w:rsidR="00B6785D" w:rsidRDefault="00B6785D" w:rsidP="000E54C3">
            <w:pPr>
              <w:rPr>
                <w:rFonts w:ascii="Arial" w:hAnsi="Arial" w:cs="Arial"/>
                <w:sz w:val="20"/>
                <w:szCs w:val="20"/>
              </w:rPr>
            </w:pPr>
          </w:p>
          <w:p w14:paraId="15EFE6EA" w14:textId="77777777" w:rsidR="00B6785D" w:rsidRDefault="00B6785D" w:rsidP="000E54C3">
            <w:pPr>
              <w:rPr>
                <w:rFonts w:ascii="Arial" w:hAnsi="Arial" w:cs="Arial"/>
                <w:sz w:val="20"/>
                <w:szCs w:val="20"/>
              </w:rPr>
            </w:pPr>
          </w:p>
          <w:p w14:paraId="42780284" w14:textId="77777777" w:rsidR="00B6785D" w:rsidRDefault="00B6785D" w:rsidP="000E54C3">
            <w:pPr>
              <w:rPr>
                <w:rFonts w:ascii="Arial" w:hAnsi="Arial" w:cs="Arial"/>
                <w:sz w:val="20"/>
                <w:szCs w:val="20"/>
              </w:rPr>
            </w:pPr>
          </w:p>
          <w:p w14:paraId="2EDB68B1" w14:textId="77777777" w:rsidR="00B6785D" w:rsidRDefault="00B6785D" w:rsidP="000E54C3">
            <w:pPr>
              <w:rPr>
                <w:rFonts w:ascii="Arial" w:hAnsi="Arial" w:cs="Arial"/>
                <w:sz w:val="20"/>
                <w:szCs w:val="20"/>
              </w:rPr>
            </w:pPr>
          </w:p>
          <w:p w14:paraId="2E04FC4A" w14:textId="6DA3F668" w:rsidR="00B6785D" w:rsidRDefault="00B6785D" w:rsidP="000E54C3">
            <w:pPr>
              <w:rPr>
                <w:rFonts w:ascii="Arial" w:hAnsi="Arial" w:cs="Arial"/>
                <w:sz w:val="20"/>
                <w:szCs w:val="20"/>
              </w:rPr>
            </w:pPr>
          </w:p>
          <w:p w14:paraId="74DD90B6" w14:textId="3A7B7A06" w:rsidR="00B6785D" w:rsidRPr="004E6A6E" w:rsidRDefault="00B6785D" w:rsidP="000E54C3">
            <w:pPr>
              <w:rPr>
                <w:rFonts w:ascii="Arial" w:hAnsi="Arial" w:cs="Arial"/>
                <w:sz w:val="20"/>
                <w:szCs w:val="20"/>
              </w:rPr>
            </w:pPr>
          </w:p>
        </w:tc>
        <w:tc>
          <w:tcPr>
            <w:tcW w:w="3594" w:type="dxa"/>
            <w:tcMar>
              <w:top w:w="57" w:type="dxa"/>
              <w:bottom w:w="57" w:type="dxa"/>
            </w:tcMar>
          </w:tcPr>
          <w:p w14:paraId="2D464B14" w14:textId="77777777" w:rsidR="00824D01" w:rsidRPr="004E6A6E" w:rsidRDefault="00824D01" w:rsidP="000E54C3">
            <w:pPr>
              <w:rPr>
                <w:rFonts w:ascii="Arial" w:hAnsi="Arial" w:cs="Arial"/>
                <w:sz w:val="20"/>
                <w:szCs w:val="20"/>
              </w:rPr>
            </w:pPr>
            <w:r w:rsidRPr="004E6A6E">
              <w:rPr>
                <w:rFonts w:ascii="Arial" w:hAnsi="Arial" w:cs="Arial"/>
                <w:sz w:val="20"/>
                <w:szCs w:val="20"/>
              </w:rPr>
              <w:t>Counselling for selected children</w:t>
            </w:r>
          </w:p>
          <w:p w14:paraId="486EA97D" w14:textId="6897DB98" w:rsidR="00824D01" w:rsidRDefault="00824D01" w:rsidP="000E54C3">
            <w:pPr>
              <w:rPr>
                <w:rFonts w:ascii="Arial" w:hAnsi="Arial" w:cs="Arial"/>
                <w:sz w:val="20"/>
                <w:szCs w:val="20"/>
              </w:rPr>
            </w:pPr>
            <w:r>
              <w:rPr>
                <w:rFonts w:ascii="Arial" w:hAnsi="Arial" w:cs="Arial"/>
                <w:sz w:val="20"/>
                <w:szCs w:val="20"/>
              </w:rPr>
              <w:t xml:space="preserve">Bought in service from specialist children’s counselling service. </w:t>
            </w:r>
          </w:p>
          <w:p w14:paraId="5868F54E" w14:textId="77777777" w:rsidR="00824D01" w:rsidRDefault="00824D01" w:rsidP="000E54C3">
            <w:pPr>
              <w:rPr>
                <w:rFonts w:ascii="Arial" w:hAnsi="Arial" w:cs="Arial"/>
                <w:sz w:val="20"/>
                <w:szCs w:val="20"/>
              </w:rPr>
            </w:pPr>
          </w:p>
          <w:p w14:paraId="73057D97" w14:textId="2B25FBF1" w:rsidR="00824D01" w:rsidRPr="00BC6E7A" w:rsidRDefault="00BB62ED" w:rsidP="000E54C3">
            <w:pPr>
              <w:rPr>
                <w:rFonts w:ascii="Arial" w:hAnsi="Arial" w:cs="Arial"/>
                <w:i/>
                <w:sz w:val="20"/>
                <w:szCs w:val="20"/>
              </w:rPr>
            </w:pPr>
            <w:r>
              <w:rPr>
                <w:rFonts w:ascii="Arial" w:hAnsi="Arial" w:cs="Arial"/>
                <w:i/>
                <w:sz w:val="20"/>
                <w:szCs w:val="20"/>
              </w:rPr>
              <w:t>£99 per week x 38 weeks =</w:t>
            </w:r>
            <w:r w:rsidR="00824D01" w:rsidRPr="00BC6E7A">
              <w:rPr>
                <w:rFonts w:ascii="Arial" w:hAnsi="Arial" w:cs="Arial"/>
                <w:i/>
                <w:sz w:val="20"/>
                <w:szCs w:val="20"/>
              </w:rPr>
              <w:t xml:space="preserve"> £3762</w:t>
            </w:r>
          </w:p>
        </w:tc>
        <w:tc>
          <w:tcPr>
            <w:tcW w:w="2977" w:type="dxa"/>
            <w:tcMar>
              <w:top w:w="57" w:type="dxa"/>
              <w:bottom w:w="57" w:type="dxa"/>
            </w:tcMar>
          </w:tcPr>
          <w:p w14:paraId="7745E949" w14:textId="5304A2B2" w:rsidR="00B6785D" w:rsidRDefault="00824D01" w:rsidP="000E54C3">
            <w:pPr>
              <w:rPr>
                <w:rFonts w:ascii="Arial" w:hAnsi="Arial" w:cs="Arial"/>
                <w:sz w:val="20"/>
                <w:szCs w:val="20"/>
              </w:rPr>
            </w:pPr>
            <w:r w:rsidRPr="004E6A6E">
              <w:rPr>
                <w:rFonts w:ascii="Arial" w:hAnsi="Arial" w:cs="Arial"/>
                <w:sz w:val="20"/>
                <w:szCs w:val="20"/>
              </w:rPr>
              <w:t xml:space="preserve">Removing barriers to learning through addressing the </w:t>
            </w:r>
            <w:r>
              <w:rPr>
                <w:rFonts w:ascii="Arial" w:hAnsi="Arial" w:cs="Arial"/>
                <w:sz w:val="20"/>
                <w:szCs w:val="20"/>
              </w:rPr>
              <w:t xml:space="preserve">emotional needs of </w:t>
            </w:r>
            <w:r w:rsidRPr="004E6A6E">
              <w:rPr>
                <w:rFonts w:ascii="Arial" w:hAnsi="Arial" w:cs="Arial"/>
                <w:sz w:val="20"/>
                <w:szCs w:val="20"/>
              </w:rPr>
              <w:t>vulnerable</w:t>
            </w:r>
            <w:r>
              <w:rPr>
                <w:rFonts w:ascii="Arial" w:hAnsi="Arial" w:cs="Arial"/>
                <w:sz w:val="20"/>
                <w:szCs w:val="20"/>
              </w:rPr>
              <w:t xml:space="preserve"> </w:t>
            </w:r>
            <w:r w:rsidRPr="004E6A6E">
              <w:rPr>
                <w:rFonts w:ascii="Arial" w:hAnsi="Arial" w:cs="Arial"/>
                <w:sz w:val="20"/>
                <w:szCs w:val="20"/>
              </w:rPr>
              <w:t>children</w:t>
            </w:r>
            <w:r>
              <w:rPr>
                <w:rFonts w:ascii="Arial" w:hAnsi="Arial" w:cs="Arial"/>
                <w:sz w:val="20"/>
                <w:szCs w:val="20"/>
              </w:rPr>
              <w:t>. Counselling provided in school ensures that children have access if parents wouldn’t take to appointments externally.</w:t>
            </w:r>
          </w:p>
          <w:p w14:paraId="5DEA7BA4" w14:textId="77777777" w:rsidR="00B6785D" w:rsidRDefault="00B6785D" w:rsidP="000E54C3">
            <w:pPr>
              <w:rPr>
                <w:rFonts w:ascii="Arial" w:hAnsi="Arial" w:cs="Arial"/>
                <w:sz w:val="20"/>
                <w:szCs w:val="20"/>
              </w:rPr>
            </w:pPr>
          </w:p>
          <w:p w14:paraId="3157C886" w14:textId="77777777" w:rsidR="00B6785D" w:rsidRDefault="00B6785D" w:rsidP="000E54C3">
            <w:pPr>
              <w:rPr>
                <w:rFonts w:ascii="Arial" w:hAnsi="Arial" w:cs="Arial"/>
                <w:sz w:val="20"/>
                <w:szCs w:val="20"/>
              </w:rPr>
            </w:pPr>
          </w:p>
          <w:p w14:paraId="34B00437" w14:textId="360D252C" w:rsidR="00B6785D" w:rsidRPr="004E6A6E" w:rsidRDefault="00B6785D" w:rsidP="000E54C3">
            <w:pPr>
              <w:rPr>
                <w:rFonts w:ascii="Arial" w:hAnsi="Arial" w:cs="Arial"/>
                <w:sz w:val="20"/>
                <w:szCs w:val="20"/>
              </w:rPr>
            </w:pPr>
          </w:p>
        </w:tc>
        <w:tc>
          <w:tcPr>
            <w:tcW w:w="2410" w:type="dxa"/>
            <w:tcMar>
              <w:top w:w="57" w:type="dxa"/>
              <w:bottom w:w="57" w:type="dxa"/>
            </w:tcMar>
          </w:tcPr>
          <w:p w14:paraId="5F9E7D48" w14:textId="72FD0135" w:rsidR="00824D01" w:rsidRPr="004E6A6E" w:rsidRDefault="00824D01" w:rsidP="000E54C3">
            <w:pPr>
              <w:rPr>
                <w:rFonts w:ascii="Arial" w:hAnsi="Arial" w:cs="Arial"/>
                <w:sz w:val="20"/>
                <w:szCs w:val="20"/>
              </w:rPr>
            </w:pPr>
            <w:r>
              <w:rPr>
                <w:rFonts w:ascii="Arial" w:hAnsi="Arial" w:cs="Arial"/>
                <w:sz w:val="20"/>
                <w:szCs w:val="20"/>
              </w:rPr>
              <w:t>Monitoring of individual children’s emotional welfare through SDQs</w:t>
            </w:r>
          </w:p>
        </w:tc>
        <w:tc>
          <w:tcPr>
            <w:tcW w:w="879" w:type="dxa"/>
          </w:tcPr>
          <w:p w14:paraId="2FA235F4" w14:textId="77777777" w:rsidR="00824D01" w:rsidRDefault="00824D01" w:rsidP="000E54C3">
            <w:pPr>
              <w:rPr>
                <w:rFonts w:ascii="Arial" w:hAnsi="Arial" w:cs="Arial"/>
                <w:sz w:val="20"/>
                <w:szCs w:val="20"/>
              </w:rPr>
            </w:pPr>
            <w:r>
              <w:rPr>
                <w:rFonts w:ascii="Arial" w:hAnsi="Arial" w:cs="Arial"/>
                <w:sz w:val="20"/>
                <w:szCs w:val="20"/>
              </w:rPr>
              <w:t>Jill Farkas</w:t>
            </w:r>
          </w:p>
          <w:p w14:paraId="5E39220C" w14:textId="34049A5A" w:rsidR="00B6785D" w:rsidRPr="004E6A6E" w:rsidRDefault="00B6785D" w:rsidP="000E54C3">
            <w:pPr>
              <w:rPr>
                <w:rFonts w:ascii="Arial" w:hAnsi="Arial" w:cs="Arial"/>
                <w:sz w:val="20"/>
                <w:szCs w:val="20"/>
              </w:rPr>
            </w:pPr>
          </w:p>
        </w:tc>
        <w:tc>
          <w:tcPr>
            <w:tcW w:w="1843" w:type="dxa"/>
          </w:tcPr>
          <w:p w14:paraId="50DC1FF8" w14:textId="29751E29" w:rsidR="00824D01" w:rsidRPr="004E6A6E" w:rsidRDefault="00824D01" w:rsidP="000E54C3">
            <w:pPr>
              <w:rPr>
                <w:rFonts w:ascii="Arial" w:hAnsi="Arial" w:cs="Arial"/>
                <w:sz w:val="20"/>
                <w:szCs w:val="20"/>
              </w:rPr>
            </w:pPr>
            <w:r>
              <w:rPr>
                <w:rFonts w:ascii="Arial" w:hAnsi="Arial" w:cs="Arial"/>
                <w:sz w:val="20"/>
                <w:szCs w:val="20"/>
              </w:rPr>
              <w:t>Half termly pastoral team meetings</w:t>
            </w:r>
          </w:p>
        </w:tc>
        <w:tc>
          <w:tcPr>
            <w:tcW w:w="2806" w:type="dxa"/>
          </w:tcPr>
          <w:p w14:paraId="6778EFF8" w14:textId="63A59A4F" w:rsidR="00024595" w:rsidRDefault="00024595" w:rsidP="000E54C3">
            <w:pPr>
              <w:rPr>
                <w:rFonts w:ascii="Arial" w:hAnsi="Arial" w:cs="Arial"/>
                <w:sz w:val="20"/>
                <w:szCs w:val="20"/>
              </w:rPr>
            </w:pPr>
            <w:r>
              <w:rPr>
                <w:rFonts w:ascii="Arial" w:hAnsi="Arial" w:cs="Arial"/>
                <w:sz w:val="20"/>
                <w:szCs w:val="20"/>
              </w:rPr>
              <w:t>Children are able to self-regulate and have an awareness of when they need to have a break or access adult support for their emotional needs. This removes the barrier for learning.</w:t>
            </w:r>
            <w:r w:rsidR="00B6785D">
              <w:rPr>
                <w:rFonts w:ascii="Arial" w:hAnsi="Arial" w:cs="Arial"/>
                <w:sz w:val="20"/>
                <w:szCs w:val="20"/>
              </w:rPr>
              <w:t xml:space="preserve"> See</w:t>
            </w:r>
          </w:p>
          <w:p w14:paraId="3562FAF8" w14:textId="69BEDB5A" w:rsidR="00824D01" w:rsidRDefault="00B6785D" w:rsidP="000E54C3">
            <w:pPr>
              <w:rPr>
                <w:rFonts w:ascii="Arial" w:hAnsi="Arial" w:cs="Arial"/>
                <w:sz w:val="20"/>
                <w:szCs w:val="20"/>
              </w:rPr>
            </w:pPr>
            <w:r>
              <w:rPr>
                <w:rFonts w:ascii="Arial" w:hAnsi="Arial" w:cs="Arial"/>
                <w:sz w:val="20"/>
                <w:szCs w:val="20"/>
              </w:rPr>
              <w:t>Counselling</w:t>
            </w:r>
            <w:r w:rsidR="00024595">
              <w:rPr>
                <w:rFonts w:ascii="Arial" w:hAnsi="Arial" w:cs="Arial"/>
                <w:sz w:val="20"/>
                <w:szCs w:val="20"/>
              </w:rPr>
              <w:t xml:space="preserve"> file</w:t>
            </w:r>
            <w:r>
              <w:rPr>
                <w:rFonts w:ascii="Arial" w:hAnsi="Arial" w:cs="Arial"/>
                <w:sz w:val="20"/>
                <w:szCs w:val="20"/>
              </w:rPr>
              <w:t>.</w:t>
            </w:r>
          </w:p>
        </w:tc>
      </w:tr>
      <w:tr w:rsidR="00824D01" w:rsidRPr="004E6A6E" w14:paraId="428F8FF1" w14:textId="3142C1B4" w:rsidTr="00B6785D">
        <w:trPr>
          <w:trHeight w:hRule="exact" w:val="4765"/>
        </w:trPr>
        <w:tc>
          <w:tcPr>
            <w:tcW w:w="1050" w:type="dxa"/>
            <w:tcMar>
              <w:top w:w="57" w:type="dxa"/>
              <w:bottom w:w="57" w:type="dxa"/>
            </w:tcMar>
          </w:tcPr>
          <w:p w14:paraId="46781E40" w14:textId="1891EA3E" w:rsidR="00824D01" w:rsidRPr="004E6A6E" w:rsidRDefault="00824D01" w:rsidP="000E54C3">
            <w:pPr>
              <w:rPr>
                <w:rFonts w:ascii="Arial" w:hAnsi="Arial" w:cs="Arial"/>
                <w:sz w:val="20"/>
                <w:szCs w:val="20"/>
              </w:rPr>
            </w:pPr>
            <w:r w:rsidRPr="004E6A6E">
              <w:rPr>
                <w:rFonts w:ascii="Arial" w:hAnsi="Arial" w:cs="Arial"/>
                <w:sz w:val="20"/>
                <w:szCs w:val="20"/>
              </w:rPr>
              <w:lastRenderedPageBreak/>
              <w:t xml:space="preserve">C </w:t>
            </w:r>
          </w:p>
        </w:tc>
        <w:tc>
          <w:tcPr>
            <w:tcW w:w="3594" w:type="dxa"/>
            <w:tcMar>
              <w:top w:w="57" w:type="dxa"/>
              <w:bottom w:w="57" w:type="dxa"/>
            </w:tcMar>
          </w:tcPr>
          <w:p w14:paraId="5BBC8024" w14:textId="78704873" w:rsidR="00824D01" w:rsidRPr="004E6A6E" w:rsidRDefault="00824D01" w:rsidP="000E54C3">
            <w:pPr>
              <w:rPr>
                <w:rFonts w:ascii="Arial" w:eastAsia="Times New Roman" w:hAnsi="Arial" w:cs="Arial"/>
                <w:sz w:val="20"/>
                <w:szCs w:val="20"/>
              </w:rPr>
            </w:pPr>
            <w:r w:rsidRPr="004E6A6E">
              <w:rPr>
                <w:rFonts w:ascii="Arial" w:eastAsia="Times New Roman" w:hAnsi="Arial" w:cs="Arial"/>
                <w:sz w:val="20"/>
                <w:szCs w:val="20"/>
              </w:rPr>
              <w:t>An Inclusion Team comprising a non-class based teacher and 2 Level 3 TAs (Pupil Premium funded) to provide 1:1 or small group teaching for target children who are making slow progress. (Other staff in this team are paid for with SEN funding.)</w:t>
            </w:r>
          </w:p>
          <w:p w14:paraId="49D9E669" w14:textId="77777777" w:rsidR="00824D01" w:rsidRDefault="00824D01" w:rsidP="000E54C3">
            <w:pPr>
              <w:rPr>
                <w:rFonts w:ascii="Arial" w:eastAsia="Times New Roman" w:hAnsi="Arial" w:cs="Arial"/>
                <w:i/>
                <w:sz w:val="20"/>
                <w:szCs w:val="20"/>
              </w:rPr>
            </w:pPr>
            <w:r w:rsidRPr="004E6A6E">
              <w:rPr>
                <w:rFonts w:ascii="Arial" w:eastAsia="Times New Roman" w:hAnsi="Arial" w:cs="Arial"/>
                <w:sz w:val="20"/>
                <w:szCs w:val="20"/>
              </w:rPr>
              <w:t>Teacher provides specialist teaching through Numbers Count programme</w:t>
            </w:r>
            <w:r w:rsidRPr="00BC6E7A">
              <w:rPr>
                <w:rFonts w:ascii="Arial" w:eastAsia="Times New Roman" w:hAnsi="Arial" w:cs="Arial"/>
                <w:i/>
                <w:sz w:val="20"/>
                <w:szCs w:val="20"/>
              </w:rPr>
              <w:t xml:space="preserve">. </w:t>
            </w:r>
          </w:p>
          <w:p w14:paraId="6F875DE6" w14:textId="09829ED9" w:rsidR="00824D01" w:rsidRPr="004E0997" w:rsidRDefault="00824D01" w:rsidP="000E54C3">
            <w:pPr>
              <w:rPr>
                <w:rFonts w:ascii="Arial" w:eastAsia="Times New Roman" w:hAnsi="Arial" w:cs="Arial"/>
                <w:sz w:val="20"/>
                <w:szCs w:val="20"/>
              </w:rPr>
            </w:pPr>
            <w:r w:rsidRPr="004E0997">
              <w:rPr>
                <w:rFonts w:ascii="Arial" w:eastAsia="Times New Roman" w:hAnsi="Arial" w:cs="Arial"/>
                <w:sz w:val="20"/>
                <w:szCs w:val="20"/>
              </w:rPr>
              <w:t xml:space="preserve">Non class based </w:t>
            </w:r>
            <w:r>
              <w:rPr>
                <w:rFonts w:ascii="Arial" w:eastAsia="Times New Roman" w:hAnsi="Arial" w:cs="Arial"/>
                <w:sz w:val="20"/>
                <w:szCs w:val="20"/>
              </w:rPr>
              <w:t xml:space="preserve">deputy </w:t>
            </w:r>
            <w:proofErr w:type="spellStart"/>
            <w:r>
              <w:rPr>
                <w:rFonts w:ascii="Arial" w:eastAsia="Times New Roman" w:hAnsi="Arial" w:cs="Arial"/>
                <w:sz w:val="20"/>
                <w:szCs w:val="20"/>
              </w:rPr>
              <w:t>headteacher</w:t>
            </w:r>
            <w:proofErr w:type="spellEnd"/>
            <w:r>
              <w:rPr>
                <w:rFonts w:ascii="Arial" w:eastAsia="Times New Roman" w:hAnsi="Arial" w:cs="Arial"/>
                <w:sz w:val="20"/>
                <w:szCs w:val="20"/>
              </w:rPr>
              <w:t xml:space="preserve"> / inclusion leader – allocated time to focus on leadership of interventions, staff training, assessment of children and liaison with external agencies / professionals to remove barriers to learning for Pupil Premium children. </w:t>
            </w:r>
          </w:p>
          <w:p w14:paraId="2A5F2C26" w14:textId="77777777" w:rsidR="00824D01" w:rsidRDefault="00824D01" w:rsidP="000E54C3">
            <w:pPr>
              <w:rPr>
                <w:rFonts w:ascii="Arial" w:eastAsia="Times New Roman" w:hAnsi="Arial" w:cs="Arial"/>
                <w:i/>
                <w:sz w:val="20"/>
                <w:szCs w:val="20"/>
              </w:rPr>
            </w:pPr>
          </w:p>
          <w:p w14:paraId="0FEC33F6" w14:textId="4F6BBA8F" w:rsidR="00824D01" w:rsidRDefault="00824D01" w:rsidP="000E54C3">
            <w:pPr>
              <w:rPr>
                <w:rFonts w:ascii="Arial" w:eastAsia="Times New Roman" w:hAnsi="Arial" w:cs="Arial"/>
                <w:i/>
                <w:sz w:val="20"/>
                <w:szCs w:val="20"/>
              </w:rPr>
            </w:pPr>
            <w:r w:rsidRPr="00BC6E7A">
              <w:rPr>
                <w:rFonts w:ascii="Arial" w:eastAsia="Times New Roman" w:hAnsi="Arial" w:cs="Arial"/>
                <w:i/>
                <w:sz w:val="20"/>
                <w:szCs w:val="20"/>
              </w:rPr>
              <w:t xml:space="preserve">£850 for </w:t>
            </w:r>
            <w:r>
              <w:rPr>
                <w:rFonts w:ascii="Arial" w:eastAsia="Times New Roman" w:hAnsi="Arial" w:cs="Arial"/>
                <w:i/>
                <w:sz w:val="20"/>
                <w:szCs w:val="20"/>
              </w:rPr>
              <w:t xml:space="preserve">Numbers Count </w:t>
            </w:r>
            <w:r w:rsidRPr="00BC6E7A">
              <w:rPr>
                <w:rFonts w:ascii="Arial" w:eastAsia="Times New Roman" w:hAnsi="Arial" w:cs="Arial"/>
                <w:i/>
                <w:sz w:val="20"/>
                <w:szCs w:val="20"/>
              </w:rPr>
              <w:t>training</w:t>
            </w:r>
            <w:r>
              <w:rPr>
                <w:rFonts w:ascii="Arial" w:eastAsia="Times New Roman" w:hAnsi="Arial" w:cs="Arial"/>
                <w:i/>
                <w:sz w:val="20"/>
                <w:szCs w:val="20"/>
              </w:rPr>
              <w:t>+ £105,985 staff salaries</w:t>
            </w:r>
          </w:p>
          <w:p w14:paraId="092D66C1" w14:textId="38323EFE" w:rsidR="00824D01" w:rsidRPr="004E6A6E" w:rsidRDefault="00824D01" w:rsidP="00EA78DB">
            <w:pPr>
              <w:rPr>
                <w:rFonts w:ascii="Arial" w:eastAsia="Times New Roman" w:hAnsi="Arial" w:cs="Arial"/>
                <w:sz w:val="20"/>
                <w:szCs w:val="20"/>
              </w:rPr>
            </w:pPr>
            <w:r>
              <w:rPr>
                <w:rFonts w:ascii="Arial" w:eastAsia="Times New Roman" w:hAnsi="Arial" w:cs="Arial"/>
                <w:i/>
                <w:sz w:val="20"/>
                <w:szCs w:val="20"/>
              </w:rPr>
              <w:t>=£106835</w:t>
            </w:r>
          </w:p>
        </w:tc>
        <w:tc>
          <w:tcPr>
            <w:tcW w:w="2977" w:type="dxa"/>
            <w:tcMar>
              <w:top w:w="57" w:type="dxa"/>
              <w:bottom w:w="57" w:type="dxa"/>
            </w:tcMar>
          </w:tcPr>
          <w:p w14:paraId="2DCBAF77" w14:textId="7D8C153F" w:rsidR="00824D01" w:rsidRPr="004E6A6E" w:rsidRDefault="00824D01" w:rsidP="000E54C3">
            <w:pPr>
              <w:rPr>
                <w:rFonts w:ascii="Arial" w:hAnsi="Arial" w:cs="Arial"/>
                <w:sz w:val="20"/>
                <w:szCs w:val="20"/>
              </w:rPr>
            </w:pPr>
            <w:r w:rsidRPr="004E6A6E">
              <w:rPr>
                <w:rFonts w:ascii="Arial" w:hAnsi="Arial" w:cs="Arial"/>
                <w:sz w:val="20"/>
                <w:szCs w:val="20"/>
              </w:rPr>
              <w:t xml:space="preserve">Evidenced based interventions </w:t>
            </w:r>
          </w:p>
        </w:tc>
        <w:tc>
          <w:tcPr>
            <w:tcW w:w="2410" w:type="dxa"/>
            <w:tcMar>
              <w:top w:w="57" w:type="dxa"/>
              <w:bottom w:w="57" w:type="dxa"/>
            </w:tcMar>
          </w:tcPr>
          <w:p w14:paraId="555C499D" w14:textId="77777777" w:rsidR="00824D01" w:rsidRPr="004E6A6E" w:rsidRDefault="00824D01" w:rsidP="000E54C3">
            <w:pPr>
              <w:rPr>
                <w:rFonts w:ascii="Arial" w:hAnsi="Arial" w:cs="Arial"/>
                <w:sz w:val="20"/>
                <w:szCs w:val="20"/>
              </w:rPr>
            </w:pPr>
            <w:r w:rsidRPr="004E6A6E">
              <w:rPr>
                <w:rFonts w:ascii="Arial" w:hAnsi="Arial" w:cs="Arial"/>
                <w:sz w:val="20"/>
                <w:szCs w:val="20"/>
              </w:rPr>
              <w:t>Pupil entry and exit data</w:t>
            </w:r>
          </w:p>
          <w:p w14:paraId="7A17284A" w14:textId="49260556" w:rsidR="00824D01" w:rsidRPr="004E6A6E" w:rsidRDefault="00824D01" w:rsidP="000E54C3">
            <w:pPr>
              <w:rPr>
                <w:rFonts w:ascii="Arial" w:hAnsi="Arial" w:cs="Arial"/>
                <w:sz w:val="20"/>
                <w:szCs w:val="20"/>
              </w:rPr>
            </w:pPr>
            <w:r w:rsidRPr="004E6A6E">
              <w:rPr>
                <w:rFonts w:ascii="Arial" w:hAnsi="Arial" w:cs="Arial"/>
                <w:sz w:val="20"/>
                <w:szCs w:val="20"/>
              </w:rPr>
              <w:t>Observations of staff leading interventions</w:t>
            </w:r>
          </w:p>
        </w:tc>
        <w:tc>
          <w:tcPr>
            <w:tcW w:w="879" w:type="dxa"/>
          </w:tcPr>
          <w:p w14:paraId="6571AAB2" w14:textId="67BEDDC5" w:rsidR="00824D01" w:rsidRPr="004E6A6E" w:rsidRDefault="00824D01" w:rsidP="000E54C3">
            <w:pPr>
              <w:rPr>
                <w:rFonts w:ascii="Arial" w:hAnsi="Arial" w:cs="Arial"/>
                <w:sz w:val="20"/>
                <w:szCs w:val="20"/>
              </w:rPr>
            </w:pPr>
            <w:r w:rsidRPr="004E6A6E">
              <w:rPr>
                <w:rFonts w:ascii="Arial" w:hAnsi="Arial" w:cs="Arial"/>
                <w:sz w:val="20"/>
                <w:szCs w:val="20"/>
              </w:rPr>
              <w:t xml:space="preserve">Jill Farkas </w:t>
            </w:r>
          </w:p>
        </w:tc>
        <w:tc>
          <w:tcPr>
            <w:tcW w:w="1843" w:type="dxa"/>
          </w:tcPr>
          <w:p w14:paraId="54AE6CC4" w14:textId="3D24E7CB" w:rsidR="00824D01" w:rsidRPr="004E6A6E" w:rsidRDefault="00824D01" w:rsidP="000E54C3">
            <w:pPr>
              <w:rPr>
                <w:rFonts w:ascii="Arial" w:hAnsi="Arial" w:cs="Arial"/>
                <w:sz w:val="20"/>
                <w:szCs w:val="20"/>
              </w:rPr>
            </w:pPr>
            <w:r w:rsidRPr="004E6A6E">
              <w:rPr>
                <w:rFonts w:ascii="Arial" w:hAnsi="Arial" w:cs="Arial"/>
                <w:sz w:val="20"/>
                <w:szCs w:val="20"/>
              </w:rPr>
              <w:t xml:space="preserve">Termly </w:t>
            </w:r>
          </w:p>
        </w:tc>
        <w:tc>
          <w:tcPr>
            <w:tcW w:w="2806" w:type="dxa"/>
          </w:tcPr>
          <w:p w14:paraId="61548B0D" w14:textId="77777777" w:rsidR="00824D01" w:rsidRDefault="00B6785D" w:rsidP="000E54C3">
            <w:pPr>
              <w:rPr>
                <w:rFonts w:ascii="Arial" w:hAnsi="Arial" w:cs="Arial"/>
                <w:sz w:val="20"/>
                <w:szCs w:val="20"/>
              </w:rPr>
            </w:pPr>
            <w:r>
              <w:rPr>
                <w:rFonts w:ascii="Arial" w:hAnsi="Arial" w:cs="Arial"/>
                <w:sz w:val="20"/>
                <w:szCs w:val="20"/>
              </w:rPr>
              <w:t>Staff have specialised skills which enable children to access class lessons. The support improves their independence to work in class. Gaps have closed in children’s English and maths skills and knowledge.</w:t>
            </w:r>
          </w:p>
          <w:p w14:paraId="690DE669" w14:textId="0B9A7009" w:rsidR="00B6785D" w:rsidRPr="004E6A6E" w:rsidRDefault="00B6785D" w:rsidP="004F77F4">
            <w:pPr>
              <w:rPr>
                <w:rFonts w:ascii="Arial" w:hAnsi="Arial" w:cs="Arial"/>
                <w:sz w:val="20"/>
                <w:szCs w:val="20"/>
              </w:rPr>
            </w:pPr>
            <w:r>
              <w:rPr>
                <w:rFonts w:ascii="Arial" w:hAnsi="Arial" w:cs="Arial"/>
                <w:sz w:val="20"/>
                <w:szCs w:val="20"/>
              </w:rPr>
              <w:t xml:space="preserve">Inclusion team have upskilled class TAs to run interventions in order to facilitate a larger number of children to access interventions. </w:t>
            </w:r>
            <w:r w:rsidR="004F77F4">
              <w:rPr>
                <w:rFonts w:ascii="Arial" w:hAnsi="Arial" w:cs="Arial"/>
                <w:sz w:val="20"/>
                <w:szCs w:val="20"/>
              </w:rPr>
              <w:t>The gap between PP children and non PP has closed in the majority of year groups with many PP children achieving higher standards than non PP in many cohorts.</w:t>
            </w:r>
          </w:p>
        </w:tc>
      </w:tr>
      <w:tr w:rsidR="00824D01" w:rsidRPr="004E6A6E" w14:paraId="1FABE767" w14:textId="554D4A0C" w:rsidTr="00BB62ED">
        <w:trPr>
          <w:trHeight w:hRule="exact" w:val="5459"/>
        </w:trPr>
        <w:tc>
          <w:tcPr>
            <w:tcW w:w="1050" w:type="dxa"/>
            <w:tcMar>
              <w:top w:w="57" w:type="dxa"/>
              <w:bottom w:w="57" w:type="dxa"/>
            </w:tcMar>
          </w:tcPr>
          <w:p w14:paraId="7DB3B8D8" w14:textId="09F981D0" w:rsidR="00824D01" w:rsidRPr="004E6A6E" w:rsidRDefault="00824D01" w:rsidP="000E54C3">
            <w:pPr>
              <w:rPr>
                <w:rFonts w:ascii="Arial" w:hAnsi="Arial" w:cs="Arial"/>
                <w:sz w:val="20"/>
                <w:szCs w:val="20"/>
              </w:rPr>
            </w:pPr>
            <w:r w:rsidRPr="004E6A6E">
              <w:rPr>
                <w:rFonts w:ascii="Arial" w:hAnsi="Arial" w:cs="Arial"/>
                <w:sz w:val="20"/>
                <w:szCs w:val="20"/>
              </w:rPr>
              <w:lastRenderedPageBreak/>
              <w:t>A</w:t>
            </w:r>
          </w:p>
        </w:tc>
        <w:tc>
          <w:tcPr>
            <w:tcW w:w="3594" w:type="dxa"/>
            <w:tcMar>
              <w:top w:w="57" w:type="dxa"/>
              <w:bottom w:w="57" w:type="dxa"/>
            </w:tcMar>
          </w:tcPr>
          <w:p w14:paraId="0682DE3F" w14:textId="3192EF1D" w:rsidR="00824D01" w:rsidRDefault="00824D01" w:rsidP="000E54C3">
            <w:pPr>
              <w:rPr>
                <w:rFonts w:ascii="Arial" w:hAnsi="Arial" w:cs="Arial"/>
                <w:sz w:val="20"/>
                <w:szCs w:val="20"/>
              </w:rPr>
            </w:pPr>
            <w:r w:rsidRPr="004E6A6E">
              <w:rPr>
                <w:rFonts w:ascii="Arial" w:hAnsi="Arial" w:cs="Arial"/>
                <w:sz w:val="20"/>
                <w:szCs w:val="20"/>
              </w:rPr>
              <w:t xml:space="preserve">Speech Therapist </w:t>
            </w:r>
          </w:p>
          <w:p w14:paraId="741B13E5" w14:textId="77777777" w:rsidR="00824D01" w:rsidRDefault="00824D01" w:rsidP="000E54C3">
            <w:pPr>
              <w:rPr>
                <w:rFonts w:ascii="Arial" w:hAnsi="Arial" w:cs="Arial"/>
                <w:sz w:val="20"/>
                <w:szCs w:val="20"/>
              </w:rPr>
            </w:pPr>
            <w:r>
              <w:rPr>
                <w:rFonts w:ascii="Arial" w:eastAsia="Times New Roman" w:hAnsi="Arial" w:cs="Arial"/>
                <w:sz w:val="20"/>
                <w:szCs w:val="20"/>
              </w:rPr>
              <w:t>One day a week Speech and Language Therapist employed directly by school.</w:t>
            </w:r>
            <w:r w:rsidRPr="004E6A6E">
              <w:rPr>
                <w:rFonts w:ascii="Arial" w:hAnsi="Arial" w:cs="Arial"/>
                <w:sz w:val="20"/>
                <w:szCs w:val="20"/>
              </w:rPr>
              <w:t xml:space="preserve"> </w:t>
            </w:r>
          </w:p>
          <w:p w14:paraId="5333FCAE" w14:textId="77777777" w:rsidR="00824D01" w:rsidRDefault="00824D01" w:rsidP="000E54C3">
            <w:pPr>
              <w:rPr>
                <w:rFonts w:ascii="Arial" w:hAnsi="Arial" w:cs="Arial"/>
                <w:sz w:val="20"/>
                <w:szCs w:val="20"/>
              </w:rPr>
            </w:pPr>
          </w:p>
          <w:p w14:paraId="72C72895" w14:textId="63CD4C9D" w:rsidR="00824D01" w:rsidRPr="00BC6E7A" w:rsidRDefault="00824D01" w:rsidP="000E54C3">
            <w:pPr>
              <w:rPr>
                <w:rFonts w:ascii="Arial" w:hAnsi="Arial" w:cs="Arial"/>
                <w:i/>
                <w:sz w:val="20"/>
                <w:szCs w:val="20"/>
              </w:rPr>
            </w:pPr>
            <w:r>
              <w:rPr>
                <w:rFonts w:ascii="Arial" w:hAnsi="Arial" w:cs="Arial"/>
                <w:i/>
                <w:sz w:val="20"/>
                <w:szCs w:val="20"/>
              </w:rPr>
              <w:t>Costed already in previous section</w:t>
            </w:r>
          </w:p>
        </w:tc>
        <w:tc>
          <w:tcPr>
            <w:tcW w:w="2977" w:type="dxa"/>
            <w:tcMar>
              <w:top w:w="57" w:type="dxa"/>
              <w:bottom w:w="57" w:type="dxa"/>
            </w:tcMar>
          </w:tcPr>
          <w:p w14:paraId="5D6CCE8B" w14:textId="389B0F3F" w:rsidR="00824D01" w:rsidRPr="004E6A6E" w:rsidRDefault="00824D01" w:rsidP="000E54C3">
            <w:pPr>
              <w:rPr>
                <w:rFonts w:ascii="Arial" w:hAnsi="Arial" w:cs="Arial"/>
                <w:sz w:val="20"/>
                <w:szCs w:val="20"/>
              </w:rPr>
            </w:pPr>
            <w:r>
              <w:rPr>
                <w:rFonts w:ascii="Arial" w:hAnsi="Arial" w:cs="Arial"/>
                <w:sz w:val="20"/>
                <w:szCs w:val="20"/>
              </w:rPr>
              <w:t xml:space="preserve">Children requiring specialist assessment are seen quickly and at school, meaning that vulnerable children do not miss clinic appointments due to parents not taking them. </w:t>
            </w:r>
          </w:p>
        </w:tc>
        <w:tc>
          <w:tcPr>
            <w:tcW w:w="2410" w:type="dxa"/>
            <w:tcMar>
              <w:top w:w="57" w:type="dxa"/>
              <w:bottom w:w="57" w:type="dxa"/>
            </w:tcMar>
          </w:tcPr>
          <w:p w14:paraId="323C926C" w14:textId="45ECFA3B" w:rsidR="00824D01" w:rsidRPr="004E6A6E" w:rsidRDefault="00824D01" w:rsidP="000E54C3">
            <w:pPr>
              <w:rPr>
                <w:rFonts w:ascii="Arial" w:hAnsi="Arial" w:cs="Arial"/>
                <w:sz w:val="20"/>
                <w:szCs w:val="20"/>
              </w:rPr>
            </w:pPr>
            <w:r>
              <w:rPr>
                <w:rFonts w:ascii="Arial" w:hAnsi="Arial" w:cs="Arial"/>
                <w:sz w:val="20"/>
                <w:szCs w:val="20"/>
              </w:rPr>
              <w:t>Individual children’s speech and language assessments</w:t>
            </w:r>
          </w:p>
        </w:tc>
        <w:tc>
          <w:tcPr>
            <w:tcW w:w="879" w:type="dxa"/>
          </w:tcPr>
          <w:p w14:paraId="58CA1099" w14:textId="72D53B9C" w:rsidR="00824D01" w:rsidRPr="004E6A6E" w:rsidRDefault="00824D01" w:rsidP="000E54C3">
            <w:pPr>
              <w:rPr>
                <w:rFonts w:ascii="Arial" w:hAnsi="Arial" w:cs="Arial"/>
                <w:sz w:val="20"/>
                <w:szCs w:val="20"/>
              </w:rPr>
            </w:pPr>
            <w:r w:rsidRPr="004E6A6E">
              <w:rPr>
                <w:rFonts w:ascii="Arial" w:hAnsi="Arial" w:cs="Arial"/>
                <w:sz w:val="20"/>
                <w:szCs w:val="20"/>
              </w:rPr>
              <w:t>Jill Farkas</w:t>
            </w:r>
          </w:p>
        </w:tc>
        <w:tc>
          <w:tcPr>
            <w:tcW w:w="1843" w:type="dxa"/>
          </w:tcPr>
          <w:p w14:paraId="5AEBB5D7" w14:textId="542B9415" w:rsidR="00824D01" w:rsidRPr="004E6A6E" w:rsidRDefault="00824D01" w:rsidP="000E54C3">
            <w:pPr>
              <w:rPr>
                <w:rFonts w:ascii="Arial" w:hAnsi="Arial" w:cs="Arial"/>
                <w:sz w:val="20"/>
                <w:szCs w:val="20"/>
              </w:rPr>
            </w:pPr>
            <w:r>
              <w:rPr>
                <w:rFonts w:ascii="Arial" w:hAnsi="Arial" w:cs="Arial"/>
                <w:sz w:val="20"/>
                <w:szCs w:val="20"/>
              </w:rPr>
              <w:t>Half termly</w:t>
            </w:r>
          </w:p>
        </w:tc>
        <w:tc>
          <w:tcPr>
            <w:tcW w:w="2806" w:type="dxa"/>
          </w:tcPr>
          <w:p w14:paraId="74ADF95A" w14:textId="77777777" w:rsidR="004F77F4" w:rsidRDefault="004F77F4" w:rsidP="004F77F4">
            <w:pPr>
              <w:rPr>
                <w:rFonts w:ascii="Arial" w:hAnsi="Arial" w:cs="Arial"/>
                <w:sz w:val="20"/>
                <w:szCs w:val="20"/>
              </w:rPr>
            </w:pPr>
            <w:r>
              <w:rPr>
                <w:rFonts w:ascii="Arial" w:hAnsi="Arial" w:cs="Arial"/>
                <w:sz w:val="20"/>
                <w:szCs w:val="20"/>
              </w:rPr>
              <w:t xml:space="preserve">TAs and teachers in foundation stage are confident in assessing and teaching speech and language skills across foundation using new resources. Prompt referrals to CPS/complex needs team and liaises with clinic based SALT for children across school who are under clinic based care plans. Children’s care plans and targets are current and included in provision in school. Upskilled learning mentor to provide </w:t>
            </w:r>
          </w:p>
          <w:p w14:paraId="111E8A86" w14:textId="47892218" w:rsidR="00824D01" w:rsidRDefault="004F77F4" w:rsidP="000E54C3">
            <w:pPr>
              <w:rPr>
                <w:rFonts w:ascii="Arial" w:hAnsi="Arial" w:cs="Arial"/>
                <w:sz w:val="20"/>
                <w:szCs w:val="20"/>
              </w:rPr>
            </w:pPr>
            <w:r>
              <w:rPr>
                <w:rFonts w:ascii="Arial" w:hAnsi="Arial" w:cs="Arial"/>
                <w:sz w:val="20"/>
                <w:szCs w:val="20"/>
              </w:rPr>
              <w:t>Interventions linked to speech and language/social emotional. All teachers trained to support children with speech and language needs following a generic pathway for referral</w:t>
            </w:r>
          </w:p>
        </w:tc>
      </w:tr>
      <w:tr w:rsidR="00824D01" w:rsidRPr="004E6A6E" w14:paraId="2E371BFC" w14:textId="5BB4FA30" w:rsidTr="00BB62ED">
        <w:trPr>
          <w:trHeight w:hRule="exact" w:val="2348"/>
        </w:trPr>
        <w:tc>
          <w:tcPr>
            <w:tcW w:w="1050" w:type="dxa"/>
            <w:tcMar>
              <w:top w:w="57" w:type="dxa"/>
              <w:bottom w:w="57" w:type="dxa"/>
            </w:tcMar>
          </w:tcPr>
          <w:p w14:paraId="67C9EC7E" w14:textId="463AE620" w:rsidR="00824D01" w:rsidRPr="004E6A6E" w:rsidRDefault="00824D01" w:rsidP="000E54C3">
            <w:pPr>
              <w:rPr>
                <w:rFonts w:ascii="Arial" w:hAnsi="Arial" w:cs="Arial"/>
                <w:sz w:val="20"/>
                <w:szCs w:val="20"/>
              </w:rPr>
            </w:pPr>
            <w:r w:rsidRPr="004E6A6E">
              <w:rPr>
                <w:rFonts w:ascii="Arial" w:hAnsi="Arial" w:cs="Arial"/>
                <w:sz w:val="20"/>
                <w:szCs w:val="20"/>
              </w:rPr>
              <w:t>C</w:t>
            </w:r>
          </w:p>
        </w:tc>
        <w:tc>
          <w:tcPr>
            <w:tcW w:w="3594" w:type="dxa"/>
            <w:tcMar>
              <w:top w:w="57" w:type="dxa"/>
              <w:bottom w:w="57" w:type="dxa"/>
            </w:tcMar>
          </w:tcPr>
          <w:p w14:paraId="1D3F784B" w14:textId="458768C2" w:rsidR="00824D01" w:rsidRPr="004E6A6E" w:rsidRDefault="00824D01" w:rsidP="000E54C3">
            <w:pPr>
              <w:rPr>
                <w:rFonts w:ascii="Arial" w:hAnsi="Arial" w:cs="Arial"/>
                <w:sz w:val="20"/>
                <w:szCs w:val="20"/>
              </w:rPr>
            </w:pPr>
            <w:r w:rsidRPr="004E6A6E">
              <w:rPr>
                <w:rFonts w:ascii="Arial" w:hAnsi="Arial" w:cs="Arial"/>
                <w:sz w:val="20"/>
                <w:szCs w:val="20"/>
              </w:rPr>
              <w:t>Beanstalk Reading Programme - additional 1:1 reading for LAC children with trained volunteers.</w:t>
            </w:r>
          </w:p>
          <w:p w14:paraId="654A4175" w14:textId="77777777" w:rsidR="00824D01" w:rsidRPr="004E6A6E" w:rsidRDefault="00824D01" w:rsidP="000E54C3">
            <w:pPr>
              <w:rPr>
                <w:rFonts w:ascii="Arial" w:hAnsi="Arial" w:cs="Arial"/>
                <w:sz w:val="20"/>
                <w:szCs w:val="20"/>
              </w:rPr>
            </w:pPr>
            <w:r w:rsidRPr="004E6A6E">
              <w:rPr>
                <w:rFonts w:ascii="Arial" w:hAnsi="Arial" w:cs="Arial"/>
                <w:sz w:val="20"/>
                <w:szCs w:val="20"/>
              </w:rPr>
              <w:t>Parent reading volunteers – recruit parents and train them to read with targeted children in school.</w:t>
            </w:r>
          </w:p>
          <w:p w14:paraId="5601099C" w14:textId="77777777" w:rsidR="00824D01" w:rsidRDefault="00824D01" w:rsidP="000E54C3">
            <w:pPr>
              <w:rPr>
                <w:rFonts w:ascii="Arial" w:hAnsi="Arial" w:cs="Arial"/>
                <w:sz w:val="20"/>
                <w:szCs w:val="20"/>
              </w:rPr>
            </w:pPr>
            <w:r w:rsidRPr="004E6A6E">
              <w:rPr>
                <w:rFonts w:ascii="Arial" w:hAnsi="Arial" w:cs="Arial"/>
                <w:sz w:val="20"/>
                <w:szCs w:val="20"/>
              </w:rPr>
              <w:t xml:space="preserve">TA time for reading – ensure that PP children read regularly on a 1:1 basis.  </w:t>
            </w:r>
          </w:p>
          <w:p w14:paraId="00DA9911" w14:textId="77777777" w:rsidR="00824D01" w:rsidRDefault="00824D01" w:rsidP="000E54C3">
            <w:pPr>
              <w:rPr>
                <w:rFonts w:ascii="Arial" w:hAnsi="Arial" w:cs="Arial"/>
                <w:sz w:val="20"/>
                <w:szCs w:val="20"/>
              </w:rPr>
            </w:pPr>
          </w:p>
          <w:p w14:paraId="48829E5A" w14:textId="5D2ECA29" w:rsidR="00824D01" w:rsidRPr="00BC6E7A" w:rsidRDefault="00824D01" w:rsidP="000E54C3">
            <w:pPr>
              <w:rPr>
                <w:rFonts w:ascii="Arial" w:hAnsi="Arial" w:cs="Arial"/>
                <w:i/>
                <w:sz w:val="20"/>
                <w:szCs w:val="20"/>
              </w:rPr>
            </w:pPr>
            <w:r w:rsidRPr="00BC6E7A">
              <w:rPr>
                <w:rFonts w:ascii="Arial" w:hAnsi="Arial" w:cs="Arial"/>
                <w:i/>
                <w:sz w:val="20"/>
                <w:szCs w:val="20"/>
              </w:rPr>
              <w:t>£642</w:t>
            </w:r>
          </w:p>
        </w:tc>
        <w:tc>
          <w:tcPr>
            <w:tcW w:w="2977" w:type="dxa"/>
            <w:tcMar>
              <w:top w:w="57" w:type="dxa"/>
              <w:bottom w:w="57" w:type="dxa"/>
            </w:tcMar>
          </w:tcPr>
          <w:p w14:paraId="5601B0D8" w14:textId="411BE074" w:rsidR="00824D01" w:rsidRPr="004E6A6E" w:rsidRDefault="00824D01" w:rsidP="000E54C3">
            <w:pPr>
              <w:rPr>
                <w:rFonts w:ascii="Arial" w:hAnsi="Arial" w:cs="Arial"/>
                <w:sz w:val="20"/>
                <w:szCs w:val="20"/>
              </w:rPr>
            </w:pPr>
            <w:r w:rsidRPr="004E6A6E">
              <w:rPr>
                <w:rFonts w:ascii="Arial" w:hAnsi="Arial" w:cs="Arial"/>
                <w:sz w:val="20"/>
                <w:szCs w:val="20"/>
              </w:rPr>
              <w:t>PP children’s reading outcomes are significantly behind those of non PP children.  Additional reading will accelerate children’s progress.</w:t>
            </w:r>
          </w:p>
        </w:tc>
        <w:tc>
          <w:tcPr>
            <w:tcW w:w="2410" w:type="dxa"/>
            <w:tcMar>
              <w:top w:w="57" w:type="dxa"/>
              <w:bottom w:w="57" w:type="dxa"/>
            </w:tcMar>
          </w:tcPr>
          <w:p w14:paraId="678C01E9" w14:textId="77777777" w:rsidR="00824D01" w:rsidRPr="004E6A6E" w:rsidRDefault="00824D01" w:rsidP="000E54C3">
            <w:pPr>
              <w:rPr>
                <w:rFonts w:ascii="Arial" w:hAnsi="Arial" w:cs="Arial"/>
                <w:sz w:val="20"/>
                <w:szCs w:val="20"/>
              </w:rPr>
            </w:pPr>
            <w:r w:rsidRPr="004E6A6E">
              <w:rPr>
                <w:rFonts w:ascii="Arial" w:hAnsi="Arial" w:cs="Arial"/>
                <w:sz w:val="20"/>
                <w:szCs w:val="20"/>
              </w:rPr>
              <w:t>Reading book bands increase.</w:t>
            </w:r>
          </w:p>
          <w:p w14:paraId="19EA399E" w14:textId="0FBC46D7" w:rsidR="00824D01" w:rsidRPr="004E6A6E" w:rsidRDefault="00824D01" w:rsidP="000E54C3">
            <w:pPr>
              <w:rPr>
                <w:rFonts w:ascii="Arial" w:hAnsi="Arial" w:cs="Arial"/>
                <w:sz w:val="20"/>
                <w:szCs w:val="20"/>
              </w:rPr>
            </w:pPr>
            <w:r w:rsidRPr="004E6A6E">
              <w:rPr>
                <w:rFonts w:ascii="Arial" w:hAnsi="Arial" w:cs="Arial"/>
                <w:sz w:val="20"/>
                <w:szCs w:val="20"/>
              </w:rPr>
              <w:t xml:space="preserve">Observations of staff demonstrate effective practice. </w:t>
            </w:r>
          </w:p>
        </w:tc>
        <w:tc>
          <w:tcPr>
            <w:tcW w:w="879" w:type="dxa"/>
          </w:tcPr>
          <w:p w14:paraId="7F4C185D" w14:textId="7DB7A2AE" w:rsidR="00824D01" w:rsidRDefault="00824D01" w:rsidP="000E54C3">
            <w:pPr>
              <w:rPr>
                <w:rFonts w:ascii="Arial" w:hAnsi="Arial" w:cs="Arial"/>
                <w:sz w:val="20"/>
                <w:szCs w:val="20"/>
              </w:rPr>
            </w:pPr>
            <w:r>
              <w:rPr>
                <w:rFonts w:ascii="Arial" w:hAnsi="Arial" w:cs="Arial"/>
                <w:sz w:val="20"/>
                <w:szCs w:val="20"/>
              </w:rPr>
              <w:t>Jill Farkas</w:t>
            </w:r>
            <w:r w:rsidRPr="004E6A6E">
              <w:rPr>
                <w:rFonts w:ascii="Arial" w:hAnsi="Arial" w:cs="Arial"/>
                <w:sz w:val="20"/>
                <w:szCs w:val="20"/>
              </w:rPr>
              <w:t xml:space="preserve"> Elaine Stott</w:t>
            </w:r>
          </w:p>
          <w:p w14:paraId="49B1327F" w14:textId="5A839FEB" w:rsidR="00824D01" w:rsidRPr="004E6A6E" w:rsidRDefault="00824D01" w:rsidP="000E54C3">
            <w:pPr>
              <w:rPr>
                <w:rFonts w:ascii="Arial" w:hAnsi="Arial" w:cs="Arial"/>
                <w:sz w:val="20"/>
                <w:szCs w:val="20"/>
              </w:rPr>
            </w:pPr>
          </w:p>
        </w:tc>
        <w:tc>
          <w:tcPr>
            <w:tcW w:w="1843" w:type="dxa"/>
          </w:tcPr>
          <w:p w14:paraId="2DEB12A5" w14:textId="48B2CE9F" w:rsidR="00824D01" w:rsidRPr="004E6A6E" w:rsidRDefault="00824D01" w:rsidP="000E54C3">
            <w:pPr>
              <w:rPr>
                <w:rFonts w:ascii="Arial" w:hAnsi="Arial" w:cs="Arial"/>
                <w:sz w:val="20"/>
                <w:szCs w:val="20"/>
              </w:rPr>
            </w:pPr>
            <w:r w:rsidRPr="004E6A6E">
              <w:rPr>
                <w:rFonts w:ascii="Arial" w:hAnsi="Arial" w:cs="Arial"/>
                <w:sz w:val="20"/>
                <w:szCs w:val="20"/>
              </w:rPr>
              <w:t>Termly</w:t>
            </w:r>
          </w:p>
        </w:tc>
        <w:tc>
          <w:tcPr>
            <w:tcW w:w="2806" w:type="dxa"/>
          </w:tcPr>
          <w:p w14:paraId="48EEF687" w14:textId="3EC40373" w:rsidR="00824D01" w:rsidRPr="004E6A6E" w:rsidRDefault="00D72600" w:rsidP="000E54C3">
            <w:pPr>
              <w:rPr>
                <w:rFonts w:ascii="Arial" w:hAnsi="Arial" w:cs="Arial"/>
                <w:sz w:val="20"/>
                <w:szCs w:val="20"/>
              </w:rPr>
            </w:pPr>
            <w:r>
              <w:rPr>
                <w:rFonts w:ascii="Arial" w:hAnsi="Arial" w:cs="Arial"/>
                <w:sz w:val="20"/>
                <w:szCs w:val="20"/>
              </w:rPr>
              <w:t>LAC children have made good progress in reading – 1 Y6 child achieved ARE; 1 Y2 child achieved GDS in reading; 1 Y4 child made 2 years progress</w:t>
            </w:r>
          </w:p>
        </w:tc>
      </w:tr>
      <w:tr w:rsidR="00824D01" w:rsidRPr="004E6A6E" w14:paraId="41234E55" w14:textId="127472E3" w:rsidTr="00B6785D">
        <w:trPr>
          <w:trHeight w:hRule="exact" w:val="369"/>
        </w:trPr>
        <w:tc>
          <w:tcPr>
            <w:tcW w:w="10910" w:type="dxa"/>
            <w:gridSpan w:val="5"/>
            <w:tcMar>
              <w:top w:w="57" w:type="dxa"/>
              <w:bottom w:w="57" w:type="dxa"/>
            </w:tcMar>
          </w:tcPr>
          <w:p w14:paraId="72015916" w14:textId="77777777" w:rsidR="00824D01" w:rsidRPr="004E6A6E" w:rsidRDefault="00824D01" w:rsidP="000E54C3">
            <w:pPr>
              <w:jc w:val="right"/>
              <w:rPr>
                <w:rFonts w:ascii="Arial" w:hAnsi="Arial" w:cs="Arial"/>
                <w:sz w:val="20"/>
                <w:szCs w:val="20"/>
              </w:rPr>
            </w:pPr>
            <w:r w:rsidRPr="004E6A6E">
              <w:rPr>
                <w:rFonts w:ascii="Arial" w:hAnsi="Arial" w:cs="Arial"/>
                <w:b/>
                <w:sz w:val="20"/>
                <w:szCs w:val="20"/>
              </w:rPr>
              <w:t>Total budgeted cost</w:t>
            </w:r>
          </w:p>
        </w:tc>
        <w:tc>
          <w:tcPr>
            <w:tcW w:w="1843" w:type="dxa"/>
          </w:tcPr>
          <w:p w14:paraId="38C38DCA" w14:textId="0553D0E6" w:rsidR="00824D01" w:rsidRPr="004E6A6E" w:rsidRDefault="00824D01" w:rsidP="00EA78DB">
            <w:pPr>
              <w:rPr>
                <w:rFonts w:ascii="Arial" w:hAnsi="Arial" w:cs="Arial"/>
                <w:sz w:val="20"/>
                <w:szCs w:val="20"/>
              </w:rPr>
            </w:pPr>
            <w:r>
              <w:rPr>
                <w:rFonts w:ascii="Arial" w:hAnsi="Arial" w:cs="Arial"/>
                <w:sz w:val="20"/>
                <w:szCs w:val="20"/>
              </w:rPr>
              <w:t>£132,346</w:t>
            </w:r>
          </w:p>
        </w:tc>
        <w:tc>
          <w:tcPr>
            <w:tcW w:w="2806" w:type="dxa"/>
          </w:tcPr>
          <w:p w14:paraId="186819C7" w14:textId="77777777" w:rsidR="00824D01" w:rsidRDefault="00824D01" w:rsidP="00EA78DB">
            <w:pPr>
              <w:rPr>
                <w:rFonts w:ascii="Arial" w:hAnsi="Arial" w:cs="Arial"/>
                <w:sz w:val="20"/>
                <w:szCs w:val="20"/>
              </w:rPr>
            </w:pPr>
          </w:p>
        </w:tc>
      </w:tr>
    </w:tbl>
    <w:p w14:paraId="08E8F44F" w14:textId="2BDFD4A2" w:rsidR="000E54C3" w:rsidRDefault="000E54C3"/>
    <w:p w14:paraId="20B29152" w14:textId="7AA451C2" w:rsidR="00D72600" w:rsidRDefault="00D72600"/>
    <w:p w14:paraId="0CE17F02" w14:textId="650A2BA6" w:rsidR="00B40028" w:rsidRDefault="00B40028"/>
    <w:p w14:paraId="5239776A" w14:textId="77777777" w:rsidR="00B40028" w:rsidRDefault="00B40028"/>
    <w:p w14:paraId="059650DD" w14:textId="77777777" w:rsidR="00D72600" w:rsidRDefault="00D72600"/>
    <w:tbl>
      <w:tblPr>
        <w:tblStyle w:val="TableGrid"/>
        <w:tblW w:w="15559" w:type="dxa"/>
        <w:tblLook w:val="04A0" w:firstRow="1" w:lastRow="0" w:firstColumn="1" w:lastColumn="0" w:noHBand="0" w:noVBand="1"/>
      </w:tblPr>
      <w:tblGrid>
        <w:gridCol w:w="1050"/>
        <w:gridCol w:w="3144"/>
        <w:gridCol w:w="2640"/>
        <w:gridCol w:w="2219"/>
        <w:gridCol w:w="1656"/>
        <w:gridCol w:w="2044"/>
        <w:gridCol w:w="2806"/>
      </w:tblGrid>
      <w:tr w:rsidR="00FF07D8" w:rsidRPr="004E6A6E" w14:paraId="25EF4D10" w14:textId="7AFC9C20" w:rsidTr="00D72600">
        <w:trPr>
          <w:trHeight w:hRule="exact" w:val="312"/>
        </w:trPr>
        <w:tc>
          <w:tcPr>
            <w:tcW w:w="12753" w:type="dxa"/>
            <w:gridSpan w:val="6"/>
            <w:tcMar>
              <w:top w:w="57" w:type="dxa"/>
              <w:bottom w:w="57" w:type="dxa"/>
            </w:tcMar>
          </w:tcPr>
          <w:p w14:paraId="0280E574" w14:textId="78EF8F91" w:rsidR="00FF07D8" w:rsidRPr="004E6A6E" w:rsidRDefault="00FF07D8" w:rsidP="000E54C3">
            <w:pPr>
              <w:pStyle w:val="ListParagraph"/>
              <w:numPr>
                <w:ilvl w:val="0"/>
                <w:numId w:val="14"/>
              </w:numPr>
              <w:ind w:left="426" w:hanging="142"/>
              <w:rPr>
                <w:rFonts w:ascii="Arial" w:hAnsi="Arial" w:cs="Arial"/>
                <w:b/>
                <w:sz w:val="20"/>
                <w:szCs w:val="20"/>
              </w:rPr>
            </w:pPr>
            <w:r>
              <w:lastRenderedPageBreak/>
              <w:br w:type="page"/>
            </w:r>
            <w:r w:rsidRPr="004E6A6E">
              <w:rPr>
                <w:rFonts w:ascii="Arial" w:hAnsi="Arial" w:cs="Arial"/>
                <w:b/>
                <w:sz w:val="20"/>
                <w:szCs w:val="20"/>
              </w:rPr>
              <w:t>Other approaches</w:t>
            </w:r>
          </w:p>
        </w:tc>
        <w:tc>
          <w:tcPr>
            <w:tcW w:w="2806" w:type="dxa"/>
          </w:tcPr>
          <w:p w14:paraId="47FE73C8" w14:textId="5B5103D5" w:rsidR="00FF07D8" w:rsidRDefault="00FF07D8" w:rsidP="00FF07D8">
            <w:pPr>
              <w:ind w:left="284"/>
            </w:pPr>
          </w:p>
        </w:tc>
      </w:tr>
      <w:tr w:rsidR="007E06E5" w:rsidRPr="004E6A6E" w14:paraId="74420E07" w14:textId="07AC98C0" w:rsidTr="00D72600">
        <w:tc>
          <w:tcPr>
            <w:tcW w:w="1050" w:type="dxa"/>
            <w:tcMar>
              <w:top w:w="57" w:type="dxa"/>
              <w:bottom w:w="57" w:type="dxa"/>
            </w:tcMar>
          </w:tcPr>
          <w:p w14:paraId="686C21F3" w14:textId="77777777" w:rsidR="00FF07D8" w:rsidRPr="004E6A6E" w:rsidRDefault="00FF07D8" w:rsidP="000E54C3">
            <w:pPr>
              <w:rPr>
                <w:rFonts w:ascii="Arial" w:hAnsi="Arial" w:cs="Arial"/>
                <w:b/>
                <w:sz w:val="20"/>
                <w:szCs w:val="20"/>
              </w:rPr>
            </w:pPr>
            <w:r w:rsidRPr="004E6A6E">
              <w:rPr>
                <w:rFonts w:ascii="Arial" w:hAnsi="Arial" w:cs="Arial"/>
                <w:b/>
                <w:sz w:val="20"/>
                <w:szCs w:val="20"/>
              </w:rPr>
              <w:t>Desired outcome</w:t>
            </w:r>
          </w:p>
        </w:tc>
        <w:tc>
          <w:tcPr>
            <w:tcW w:w="3144" w:type="dxa"/>
            <w:tcMar>
              <w:top w:w="57" w:type="dxa"/>
              <w:bottom w:w="57" w:type="dxa"/>
            </w:tcMar>
          </w:tcPr>
          <w:p w14:paraId="175F4E88" w14:textId="77777777" w:rsidR="00FF07D8" w:rsidRPr="004E6A6E" w:rsidRDefault="00FF07D8" w:rsidP="000E54C3">
            <w:pPr>
              <w:rPr>
                <w:rFonts w:ascii="Arial" w:hAnsi="Arial" w:cs="Arial"/>
                <w:b/>
                <w:sz w:val="20"/>
                <w:szCs w:val="20"/>
              </w:rPr>
            </w:pPr>
            <w:r w:rsidRPr="004E6A6E">
              <w:rPr>
                <w:rFonts w:ascii="Arial" w:hAnsi="Arial" w:cs="Arial"/>
                <w:b/>
                <w:sz w:val="20"/>
                <w:szCs w:val="20"/>
              </w:rPr>
              <w:t>Chosen action/approach</w:t>
            </w:r>
          </w:p>
        </w:tc>
        <w:tc>
          <w:tcPr>
            <w:tcW w:w="2640" w:type="dxa"/>
            <w:tcMar>
              <w:top w:w="57" w:type="dxa"/>
              <w:bottom w:w="57" w:type="dxa"/>
            </w:tcMar>
          </w:tcPr>
          <w:p w14:paraId="3E54766C" w14:textId="77777777" w:rsidR="00FF07D8" w:rsidRPr="004E6A6E" w:rsidRDefault="00FF07D8" w:rsidP="000E54C3">
            <w:pPr>
              <w:rPr>
                <w:rFonts w:ascii="Arial" w:hAnsi="Arial" w:cs="Arial"/>
                <w:b/>
                <w:sz w:val="20"/>
                <w:szCs w:val="20"/>
              </w:rPr>
            </w:pPr>
            <w:r w:rsidRPr="004E6A6E">
              <w:rPr>
                <w:rFonts w:ascii="Arial" w:hAnsi="Arial" w:cs="Arial"/>
                <w:b/>
                <w:sz w:val="20"/>
                <w:szCs w:val="20"/>
              </w:rPr>
              <w:t>What is the evidence and rationale for this choice?</w:t>
            </w:r>
          </w:p>
        </w:tc>
        <w:tc>
          <w:tcPr>
            <w:tcW w:w="2219" w:type="dxa"/>
            <w:tcMar>
              <w:top w:w="57" w:type="dxa"/>
              <w:bottom w:w="57" w:type="dxa"/>
            </w:tcMar>
          </w:tcPr>
          <w:p w14:paraId="494FDDDB" w14:textId="77777777" w:rsidR="00FF07D8" w:rsidRPr="004E6A6E" w:rsidRDefault="00FF07D8" w:rsidP="000E54C3">
            <w:pPr>
              <w:rPr>
                <w:rFonts w:ascii="Arial" w:hAnsi="Arial" w:cs="Arial"/>
                <w:b/>
                <w:sz w:val="20"/>
                <w:szCs w:val="20"/>
              </w:rPr>
            </w:pPr>
            <w:r w:rsidRPr="004E6A6E">
              <w:rPr>
                <w:rFonts w:ascii="Arial" w:hAnsi="Arial" w:cs="Arial"/>
                <w:b/>
                <w:sz w:val="20"/>
                <w:szCs w:val="20"/>
              </w:rPr>
              <w:t>How will you ensure it is implemented well?</w:t>
            </w:r>
          </w:p>
        </w:tc>
        <w:tc>
          <w:tcPr>
            <w:tcW w:w="1656" w:type="dxa"/>
          </w:tcPr>
          <w:p w14:paraId="17FF057C" w14:textId="77777777" w:rsidR="00FF07D8" w:rsidRPr="004E6A6E" w:rsidRDefault="00FF07D8" w:rsidP="000E54C3">
            <w:pPr>
              <w:rPr>
                <w:rFonts w:ascii="Arial" w:hAnsi="Arial" w:cs="Arial"/>
                <w:b/>
                <w:sz w:val="20"/>
                <w:szCs w:val="20"/>
              </w:rPr>
            </w:pPr>
            <w:r w:rsidRPr="004E6A6E">
              <w:rPr>
                <w:rFonts w:ascii="Arial" w:hAnsi="Arial" w:cs="Arial"/>
                <w:b/>
                <w:sz w:val="20"/>
                <w:szCs w:val="20"/>
              </w:rPr>
              <w:t>Staff lead</w:t>
            </w:r>
          </w:p>
        </w:tc>
        <w:tc>
          <w:tcPr>
            <w:tcW w:w="2044" w:type="dxa"/>
          </w:tcPr>
          <w:p w14:paraId="2D82213E" w14:textId="77777777" w:rsidR="00FF07D8" w:rsidRPr="004E6A6E" w:rsidRDefault="00FF07D8" w:rsidP="000E54C3">
            <w:pPr>
              <w:rPr>
                <w:rFonts w:ascii="Arial" w:hAnsi="Arial" w:cs="Arial"/>
                <w:b/>
                <w:sz w:val="20"/>
                <w:szCs w:val="20"/>
              </w:rPr>
            </w:pPr>
            <w:r w:rsidRPr="004E6A6E">
              <w:rPr>
                <w:rFonts w:ascii="Arial" w:hAnsi="Arial" w:cs="Arial"/>
                <w:b/>
                <w:sz w:val="20"/>
                <w:szCs w:val="20"/>
              </w:rPr>
              <w:t>When will you review implementation?</w:t>
            </w:r>
          </w:p>
        </w:tc>
        <w:tc>
          <w:tcPr>
            <w:tcW w:w="2806" w:type="dxa"/>
          </w:tcPr>
          <w:p w14:paraId="036CB01B" w14:textId="517C9DE2" w:rsidR="00FF07D8" w:rsidRPr="004E6A6E" w:rsidRDefault="00FF07D8" w:rsidP="000E54C3">
            <w:pPr>
              <w:rPr>
                <w:rFonts w:ascii="Arial" w:hAnsi="Arial" w:cs="Arial"/>
                <w:b/>
                <w:sz w:val="20"/>
                <w:szCs w:val="20"/>
              </w:rPr>
            </w:pPr>
            <w:r w:rsidRPr="00824D01">
              <w:rPr>
                <w:rFonts w:ascii="Arial" w:hAnsi="Arial" w:cs="Arial"/>
                <w:b/>
                <w:sz w:val="20"/>
                <w:szCs w:val="20"/>
              </w:rPr>
              <w:t>Evaluation</w:t>
            </w:r>
          </w:p>
        </w:tc>
      </w:tr>
      <w:tr w:rsidR="007E06E5" w:rsidRPr="004E6A6E" w14:paraId="6186520C" w14:textId="7BACB1AE" w:rsidTr="00BB62ED">
        <w:trPr>
          <w:trHeight w:val="2293"/>
        </w:trPr>
        <w:tc>
          <w:tcPr>
            <w:tcW w:w="1050" w:type="dxa"/>
            <w:tcMar>
              <w:top w:w="57" w:type="dxa"/>
              <w:bottom w:w="57" w:type="dxa"/>
            </w:tcMar>
          </w:tcPr>
          <w:p w14:paraId="25211FD3" w14:textId="118D13AF" w:rsidR="00FF07D8" w:rsidRPr="004E6A6E" w:rsidRDefault="00FF07D8" w:rsidP="000E54C3">
            <w:pPr>
              <w:rPr>
                <w:rFonts w:ascii="Arial" w:hAnsi="Arial" w:cs="Arial"/>
                <w:sz w:val="20"/>
                <w:szCs w:val="20"/>
              </w:rPr>
            </w:pPr>
            <w:r w:rsidRPr="004E6A6E">
              <w:rPr>
                <w:rFonts w:ascii="Arial" w:hAnsi="Arial" w:cs="Arial"/>
                <w:sz w:val="20"/>
                <w:szCs w:val="20"/>
              </w:rPr>
              <w:t>D</w:t>
            </w:r>
          </w:p>
        </w:tc>
        <w:tc>
          <w:tcPr>
            <w:tcW w:w="3144" w:type="dxa"/>
            <w:tcMar>
              <w:top w:w="57" w:type="dxa"/>
              <w:bottom w:w="57" w:type="dxa"/>
            </w:tcMar>
          </w:tcPr>
          <w:p w14:paraId="2747F0EC" w14:textId="31CD8E8C" w:rsidR="00FF07D8" w:rsidRDefault="00FF07D8" w:rsidP="000E54C3">
            <w:pPr>
              <w:rPr>
                <w:rFonts w:ascii="Arial" w:eastAsia="Times New Roman" w:hAnsi="Arial" w:cs="Arial"/>
                <w:i/>
                <w:sz w:val="20"/>
                <w:szCs w:val="20"/>
              </w:rPr>
            </w:pPr>
            <w:r w:rsidRPr="004E6A6E">
              <w:rPr>
                <w:rFonts w:ascii="Arial" w:eastAsia="Times New Roman" w:hAnsi="Arial" w:cs="Arial"/>
                <w:sz w:val="20"/>
                <w:szCs w:val="20"/>
              </w:rPr>
              <w:t>Offer free breakfast club places to target PP children where there are issues with attendance, punctuality or welfare.</w:t>
            </w:r>
            <w:r w:rsidRPr="00BC6E7A">
              <w:rPr>
                <w:rFonts w:ascii="Arial" w:eastAsia="Times New Roman" w:hAnsi="Arial" w:cs="Arial"/>
                <w:i/>
                <w:sz w:val="20"/>
                <w:szCs w:val="20"/>
              </w:rPr>
              <w:t xml:space="preserve"> £2000.  </w:t>
            </w:r>
          </w:p>
          <w:p w14:paraId="35E24D54" w14:textId="77777777" w:rsidR="00734760" w:rsidRDefault="00734760" w:rsidP="000E54C3">
            <w:pPr>
              <w:rPr>
                <w:rFonts w:ascii="Arial" w:eastAsia="Times New Roman" w:hAnsi="Arial" w:cs="Arial"/>
                <w:sz w:val="20"/>
                <w:szCs w:val="20"/>
              </w:rPr>
            </w:pPr>
          </w:p>
          <w:p w14:paraId="4E46B61A" w14:textId="25FE491F" w:rsidR="00FF07D8" w:rsidRPr="004E6A6E" w:rsidRDefault="00FF07D8" w:rsidP="000E54C3">
            <w:pPr>
              <w:rPr>
                <w:rFonts w:ascii="Arial" w:hAnsi="Arial" w:cs="Arial"/>
                <w:sz w:val="20"/>
                <w:szCs w:val="20"/>
              </w:rPr>
            </w:pPr>
            <w:r w:rsidRPr="004E6A6E">
              <w:rPr>
                <w:rFonts w:ascii="Arial" w:eastAsia="Times New Roman" w:hAnsi="Arial" w:cs="Arial"/>
                <w:sz w:val="20"/>
                <w:szCs w:val="20"/>
              </w:rPr>
              <w:t xml:space="preserve">Family worker and HT hold regular attendance panel meetings and make home visits if children’s attendance is poor / unexplained absence. </w:t>
            </w:r>
          </w:p>
        </w:tc>
        <w:tc>
          <w:tcPr>
            <w:tcW w:w="2640" w:type="dxa"/>
            <w:tcMar>
              <w:top w:w="57" w:type="dxa"/>
              <w:bottom w:w="57" w:type="dxa"/>
            </w:tcMar>
          </w:tcPr>
          <w:p w14:paraId="2B3DAAC7" w14:textId="639E9DA6" w:rsidR="00FF07D8" w:rsidRPr="004E6A6E" w:rsidRDefault="00FF07D8" w:rsidP="00BC6E7A">
            <w:pPr>
              <w:rPr>
                <w:rFonts w:ascii="Arial" w:eastAsia="Times New Roman" w:hAnsi="Arial" w:cs="Arial"/>
                <w:sz w:val="20"/>
                <w:szCs w:val="20"/>
              </w:rPr>
            </w:pPr>
            <w:r w:rsidRPr="004E6A6E">
              <w:rPr>
                <w:rFonts w:ascii="Arial" w:eastAsia="Times New Roman" w:hAnsi="Arial" w:cs="Arial"/>
                <w:sz w:val="20"/>
                <w:szCs w:val="20"/>
              </w:rPr>
              <w:t xml:space="preserve">Attendance for these pupils is statistically lowest. </w:t>
            </w:r>
          </w:p>
        </w:tc>
        <w:tc>
          <w:tcPr>
            <w:tcW w:w="2219" w:type="dxa"/>
            <w:tcMar>
              <w:top w:w="57" w:type="dxa"/>
              <w:bottom w:w="57" w:type="dxa"/>
            </w:tcMar>
          </w:tcPr>
          <w:p w14:paraId="7C1BDE4A" w14:textId="77777777" w:rsidR="00FF07D8" w:rsidRDefault="00FF07D8" w:rsidP="000E54C3">
            <w:pPr>
              <w:rPr>
                <w:rFonts w:ascii="Arial" w:hAnsi="Arial" w:cs="Arial"/>
                <w:sz w:val="20"/>
                <w:szCs w:val="20"/>
              </w:rPr>
            </w:pPr>
            <w:r w:rsidRPr="004E6A6E">
              <w:rPr>
                <w:rFonts w:ascii="Arial" w:hAnsi="Arial" w:cs="Arial"/>
                <w:sz w:val="20"/>
                <w:szCs w:val="20"/>
              </w:rPr>
              <w:t xml:space="preserve">Monitoring of attendance figures for PP children. Reduced persistent absence. </w:t>
            </w:r>
          </w:p>
          <w:p w14:paraId="4FD06531" w14:textId="77777777" w:rsidR="00FF07D8" w:rsidRDefault="00FF07D8" w:rsidP="000E54C3">
            <w:pPr>
              <w:rPr>
                <w:rFonts w:ascii="Arial" w:hAnsi="Arial" w:cs="Arial"/>
                <w:sz w:val="20"/>
                <w:szCs w:val="20"/>
              </w:rPr>
            </w:pPr>
          </w:p>
          <w:p w14:paraId="20497E01" w14:textId="77777777" w:rsidR="00FF07D8" w:rsidRDefault="00FF07D8" w:rsidP="000E54C3">
            <w:pPr>
              <w:rPr>
                <w:rFonts w:ascii="Arial" w:hAnsi="Arial" w:cs="Arial"/>
                <w:sz w:val="20"/>
                <w:szCs w:val="20"/>
              </w:rPr>
            </w:pPr>
          </w:p>
          <w:p w14:paraId="45348705" w14:textId="77777777" w:rsidR="00FF07D8" w:rsidRDefault="00FF07D8" w:rsidP="000E54C3">
            <w:pPr>
              <w:rPr>
                <w:rFonts w:ascii="Arial" w:hAnsi="Arial" w:cs="Arial"/>
                <w:sz w:val="20"/>
                <w:szCs w:val="20"/>
              </w:rPr>
            </w:pPr>
          </w:p>
          <w:p w14:paraId="5610C9F7" w14:textId="77777777" w:rsidR="00FF07D8" w:rsidRDefault="00FF07D8" w:rsidP="000E54C3">
            <w:pPr>
              <w:rPr>
                <w:rFonts w:ascii="Arial" w:hAnsi="Arial" w:cs="Arial"/>
                <w:sz w:val="20"/>
                <w:szCs w:val="20"/>
              </w:rPr>
            </w:pPr>
          </w:p>
          <w:p w14:paraId="6B889547" w14:textId="77777777" w:rsidR="00FF07D8" w:rsidRDefault="00FF07D8" w:rsidP="000E54C3">
            <w:pPr>
              <w:rPr>
                <w:rFonts w:ascii="Arial" w:hAnsi="Arial" w:cs="Arial"/>
                <w:sz w:val="20"/>
                <w:szCs w:val="20"/>
              </w:rPr>
            </w:pPr>
          </w:p>
          <w:p w14:paraId="2FA0DA7A" w14:textId="77777777" w:rsidR="00FF07D8" w:rsidRDefault="00FF07D8" w:rsidP="000E54C3">
            <w:pPr>
              <w:rPr>
                <w:rFonts w:ascii="Arial" w:hAnsi="Arial" w:cs="Arial"/>
                <w:sz w:val="20"/>
                <w:szCs w:val="20"/>
              </w:rPr>
            </w:pPr>
          </w:p>
          <w:p w14:paraId="2F550AB7" w14:textId="2BEFC230" w:rsidR="00FF07D8" w:rsidRPr="004E6A6E" w:rsidRDefault="00FF07D8" w:rsidP="000E54C3">
            <w:pPr>
              <w:rPr>
                <w:rFonts w:ascii="Arial" w:hAnsi="Arial" w:cs="Arial"/>
                <w:sz w:val="20"/>
                <w:szCs w:val="20"/>
              </w:rPr>
            </w:pPr>
          </w:p>
        </w:tc>
        <w:tc>
          <w:tcPr>
            <w:tcW w:w="1656" w:type="dxa"/>
          </w:tcPr>
          <w:p w14:paraId="6C88C9AC" w14:textId="7FDB43FD" w:rsidR="00FF07D8" w:rsidRPr="004E6A6E" w:rsidRDefault="00FF07D8" w:rsidP="000E54C3">
            <w:pPr>
              <w:rPr>
                <w:rFonts w:ascii="Arial" w:hAnsi="Arial" w:cs="Arial"/>
                <w:sz w:val="20"/>
                <w:szCs w:val="20"/>
              </w:rPr>
            </w:pPr>
            <w:r w:rsidRPr="004E6A6E">
              <w:rPr>
                <w:rFonts w:ascii="Arial" w:hAnsi="Arial" w:cs="Arial"/>
                <w:sz w:val="20"/>
                <w:szCs w:val="20"/>
              </w:rPr>
              <w:t>Su Halliday</w:t>
            </w:r>
          </w:p>
        </w:tc>
        <w:tc>
          <w:tcPr>
            <w:tcW w:w="2044" w:type="dxa"/>
          </w:tcPr>
          <w:p w14:paraId="56ADB85B" w14:textId="3291A656" w:rsidR="00FF07D8" w:rsidRPr="004E6A6E" w:rsidRDefault="00FF07D8" w:rsidP="000E54C3">
            <w:pPr>
              <w:rPr>
                <w:rFonts w:ascii="Arial" w:hAnsi="Arial" w:cs="Arial"/>
                <w:sz w:val="20"/>
                <w:szCs w:val="20"/>
              </w:rPr>
            </w:pPr>
            <w:r>
              <w:rPr>
                <w:rFonts w:ascii="Arial" w:hAnsi="Arial" w:cs="Arial"/>
                <w:sz w:val="20"/>
                <w:szCs w:val="20"/>
              </w:rPr>
              <w:t>Half termly attendance monitoring</w:t>
            </w:r>
          </w:p>
        </w:tc>
        <w:tc>
          <w:tcPr>
            <w:tcW w:w="2806" w:type="dxa"/>
          </w:tcPr>
          <w:p w14:paraId="34F29842" w14:textId="1A36A202" w:rsidR="00A95CFE" w:rsidRDefault="00A95CFE" w:rsidP="000E54C3">
            <w:pPr>
              <w:rPr>
                <w:rFonts w:ascii="Arial" w:hAnsi="Arial" w:cs="Arial"/>
                <w:sz w:val="20"/>
                <w:szCs w:val="20"/>
              </w:rPr>
            </w:pPr>
            <w:r>
              <w:rPr>
                <w:rFonts w:ascii="Arial" w:hAnsi="Arial" w:cs="Arial"/>
                <w:sz w:val="20"/>
                <w:szCs w:val="20"/>
              </w:rPr>
              <w:t xml:space="preserve">One child was offered a free breakfast place. His attendance at the end of the year was 90% with 11 </w:t>
            </w:r>
            <w:proofErr w:type="spellStart"/>
            <w:r>
              <w:rPr>
                <w:rFonts w:ascii="Arial" w:hAnsi="Arial" w:cs="Arial"/>
                <w:sz w:val="20"/>
                <w:szCs w:val="20"/>
              </w:rPr>
              <w:t>late</w:t>
            </w:r>
            <w:r w:rsidR="00BB62ED">
              <w:rPr>
                <w:rFonts w:ascii="Arial" w:hAnsi="Arial" w:cs="Arial"/>
                <w:sz w:val="20"/>
                <w:szCs w:val="20"/>
              </w:rPr>
              <w:t>s</w:t>
            </w:r>
            <w:proofErr w:type="spellEnd"/>
            <w:r>
              <w:rPr>
                <w:rFonts w:ascii="Arial" w:hAnsi="Arial" w:cs="Arial"/>
                <w:sz w:val="20"/>
                <w:szCs w:val="20"/>
              </w:rPr>
              <w:t>.</w:t>
            </w:r>
          </w:p>
          <w:p w14:paraId="4247255F" w14:textId="055F9536" w:rsidR="00A95CFE" w:rsidRDefault="00A95CFE" w:rsidP="000E54C3">
            <w:pPr>
              <w:rPr>
                <w:rFonts w:ascii="Arial" w:hAnsi="Arial" w:cs="Arial"/>
                <w:sz w:val="20"/>
                <w:szCs w:val="20"/>
              </w:rPr>
            </w:pPr>
            <w:r>
              <w:rPr>
                <w:rFonts w:ascii="Arial" w:hAnsi="Arial" w:cs="Arial"/>
                <w:sz w:val="20"/>
                <w:szCs w:val="20"/>
              </w:rPr>
              <w:t>Attendance panel meetings w</w:t>
            </w:r>
            <w:r w:rsidR="00BB62ED">
              <w:rPr>
                <w:rFonts w:ascii="Arial" w:hAnsi="Arial" w:cs="Arial"/>
                <w:sz w:val="20"/>
                <w:szCs w:val="20"/>
              </w:rPr>
              <w:t>ere held every half term.</w:t>
            </w:r>
          </w:p>
          <w:p w14:paraId="2B29510E" w14:textId="397C6BCF" w:rsidR="00A95CFE" w:rsidRDefault="00A95CFE" w:rsidP="000E54C3">
            <w:pPr>
              <w:rPr>
                <w:rFonts w:ascii="Arial" w:hAnsi="Arial" w:cs="Arial"/>
                <w:sz w:val="20"/>
                <w:szCs w:val="20"/>
              </w:rPr>
            </w:pPr>
            <w:r>
              <w:rPr>
                <w:rFonts w:ascii="Arial" w:hAnsi="Arial" w:cs="Arial"/>
                <w:sz w:val="20"/>
                <w:szCs w:val="20"/>
              </w:rPr>
              <w:t xml:space="preserve">Family worker and attendance manager made    home visits due to poor attendance resulting in </w:t>
            </w:r>
            <w:r w:rsidR="00BB62ED">
              <w:rPr>
                <w:rFonts w:ascii="Arial" w:hAnsi="Arial" w:cs="Arial"/>
                <w:sz w:val="20"/>
                <w:szCs w:val="20"/>
              </w:rPr>
              <w:t>a reduced number of children with persistent absences.</w:t>
            </w:r>
          </w:p>
        </w:tc>
      </w:tr>
      <w:tr w:rsidR="007E06E5" w:rsidRPr="004E6A6E" w14:paraId="5C7EA547" w14:textId="6B174ED7" w:rsidTr="00D72600">
        <w:trPr>
          <w:trHeight w:val="301"/>
        </w:trPr>
        <w:tc>
          <w:tcPr>
            <w:tcW w:w="1050" w:type="dxa"/>
            <w:tcMar>
              <w:top w:w="57" w:type="dxa"/>
              <w:bottom w:w="57" w:type="dxa"/>
            </w:tcMar>
          </w:tcPr>
          <w:p w14:paraId="79069223" w14:textId="158AC304" w:rsidR="00FF07D8" w:rsidRPr="004E6A6E" w:rsidRDefault="00FF07D8" w:rsidP="000E54C3">
            <w:pPr>
              <w:rPr>
                <w:rFonts w:ascii="Arial" w:hAnsi="Arial" w:cs="Arial"/>
                <w:sz w:val="20"/>
                <w:szCs w:val="20"/>
              </w:rPr>
            </w:pPr>
            <w:r w:rsidRPr="004E6A6E">
              <w:rPr>
                <w:rFonts w:ascii="Arial" w:hAnsi="Arial" w:cs="Arial"/>
                <w:sz w:val="20"/>
                <w:szCs w:val="20"/>
              </w:rPr>
              <w:t xml:space="preserve">A B C </w:t>
            </w:r>
          </w:p>
        </w:tc>
        <w:tc>
          <w:tcPr>
            <w:tcW w:w="3144" w:type="dxa"/>
            <w:tcMar>
              <w:top w:w="57" w:type="dxa"/>
              <w:bottom w:w="57" w:type="dxa"/>
            </w:tcMar>
          </w:tcPr>
          <w:p w14:paraId="670E6E72" w14:textId="77777777" w:rsidR="00FF07D8" w:rsidRDefault="00FF07D8" w:rsidP="000E54C3">
            <w:pPr>
              <w:rPr>
                <w:rFonts w:ascii="Arial" w:hAnsi="Arial" w:cs="Arial"/>
                <w:sz w:val="20"/>
                <w:szCs w:val="20"/>
              </w:rPr>
            </w:pPr>
            <w:r>
              <w:rPr>
                <w:rFonts w:ascii="Arial" w:hAnsi="Arial" w:cs="Arial"/>
                <w:sz w:val="20"/>
                <w:szCs w:val="20"/>
              </w:rPr>
              <w:t xml:space="preserve">Purchase an additional 5 Educational Psychologist visits. </w:t>
            </w:r>
          </w:p>
          <w:p w14:paraId="2FAFF1C4" w14:textId="77777777" w:rsidR="00FF07D8" w:rsidRDefault="00FF07D8" w:rsidP="000E54C3">
            <w:pPr>
              <w:rPr>
                <w:rFonts w:ascii="Arial" w:hAnsi="Arial" w:cs="Arial"/>
                <w:sz w:val="20"/>
                <w:szCs w:val="20"/>
              </w:rPr>
            </w:pPr>
          </w:p>
          <w:p w14:paraId="6F0B1051" w14:textId="0BDACAB1" w:rsidR="00FF07D8" w:rsidRPr="00BC6E7A" w:rsidRDefault="00FF07D8" w:rsidP="000E54C3">
            <w:pPr>
              <w:rPr>
                <w:rFonts w:ascii="Arial" w:hAnsi="Arial" w:cs="Arial"/>
                <w:i/>
                <w:sz w:val="20"/>
                <w:szCs w:val="20"/>
              </w:rPr>
            </w:pPr>
            <w:r>
              <w:rPr>
                <w:rFonts w:ascii="Arial" w:hAnsi="Arial" w:cs="Arial"/>
                <w:i/>
                <w:sz w:val="20"/>
                <w:szCs w:val="20"/>
              </w:rPr>
              <w:t>5 x £505 = £2525</w:t>
            </w:r>
          </w:p>
        </w:tc>
        <w:tc>
          <w:tcPr>
            <w:tcW w:w="2640" w:type="dxa"/>
            <w:tcMar>
              <w:top w:w="57" w:type="dxa"/>
              <w:bottom w:w="57" w:type="dxa"/>
            </w:tcMar>
          </w:tcPr>
          <w:p w14:paraId="088E4E65" w14:textId="77777777" w:rsidR="00FF07D8" w:rsidRDefault="00FF07D8" w:rsidP="000E54C3">
            <w:pPr>
              <w:rPr>
                <w:rFonts w:ascii="Arial" w:hAnsi="Arial" w:cs="Arial"/>
                <w:sz w:val="20"/>
                <w:szCs w:val="20"/>
              </w:rPr>
            </w:pPr>
            <w:r w:rsidRPr="00E20621">
              <w:rPr>
                <w:rFonts w:ascii="Arial" w:hAnsi="Arial" w:cs="Arial"/>
                <w:sz w:val="20"/>
                <w:szCs w:val="20"/>
              </w:rPr>
              <w:t>Attainment and progress of PP pupils</w:t>
            </w:r>
            <w:r w:rsidRPr="004E6A6E">
              <w:rPr>
                <w:rFonts w:ascii="Arial" w:hAnsi="Arial" w:cs="Arial"/>
                <w:sz w:val="20"/>
                <w:szCs w:val="20"/>
              </w:rPr>
              <w:t xml:space="preserve"> with SEND is below national expectation</w:t>
            </w:r>
            <w:r>
              <w:rPr>
                <w:rFonts w:ascii="Arial" w:hAnsi="Arial" w:cs="Arial"/>
                <w:sz w:val="20"/>
                <w:szCs w:val="20"/>
              </w:rPr>
              <w:t>.</w:t>
            </w:r>
          </w:p>
          <w:p w14:paraId="79782A6E" w14:textId="56623C80" w:rsidR="00FF07D8" w:rsidRPr="004E6A6E" w:rsidRDefault="00FF07D8" w:rsidP="000E54C3">
            <w:pPr>
              <w:rPr>
                <w:rFonts w:ascii="Arial" w:hAnsi="Arial" w:cs="Arial"/>
                <w:sz w:val="20"/>
                <w:szCs w:val="20"/>
              </w:rPr>
            </w:pPr>
            <w:r w:rsidRPr="004E6A6E">
              <w:rPr>
                <w:rFonts w:ascii="Arial" w:eastAsia="Times New Roman" w:hAnsi="Arial" w:cs="Arial"/>
                <w:sz w:val="20"/>
                <w:szCs w:val="20"/>
              </w:rPr>
              <w:t xml:space="preserve">Some children have severe or complex special educational needs. Pupil premium children are disproportionately represented on the SEN register.  The school is provided with 5 Educational Psychology visits, but by supplementing this with an additional 5 visits, children can be assessed and their needs addressed more quickly.  </w:t>
            </w:r>
          </w:p>
        </w:tc>
        <w:tc>
          <w:tcPr>
            <w:tcW w:w="2219" w:type="dxa"/>
            <w:tcMar>
              <w:top w:w="57" w:type="dxa"/>
              <w:bottom w:w="57" w:type="dxa"/>
            </w:tcMar>
          </w:tcPr>
          <w:p w14:paraId="43410F59" w14:textId="4D69EE10" w:rsidR="00FF07D8" w:rsidRPr="004E6A6E" w:rsidRDefault="00FF07D8" w:rsidP="000E54C3">
            <w:pPr>
              <w:rPr>
                <w:rFonts w:ascii="Arial" w:hAnsi="Arial" w:cs="Arial"/>
                <w:sz w:val="20"/>
                <w:szCs w:val="20"/>
              </w:rPr>
            </w:pPr>
            <w:r w:rsidRPr="004E6A6E">
              <w:rPr>
                <w:rFonts w:ascii="Arial" w:hAnsi="Arial" w:cs="Arial"/>
                <w:sz w:val="20"/>
                <w:szCs w:val="20"/>
              </w:rPr>
              <w:t xml:space="preserve">Monitoring of provision maps will show that EP advice has been implemented and had an impact on attainment. </w:t>
            </w:r>
          </w:p>
        </w:tc>
        <w:tc>
          <w:tcPr>
            <w:tcW w:w="1656" w:type="dxa"/>
          </w:tcPr>
          <w:p w14:paraId="31F69D1A" w14:textId="03F5072A" w:rsidR="00FF07D8" w:rsidRPr="004E6A6E" w:rsidRDefault="00FF07D8" w:rsidP="000E54C3">
            <w:pPr>
              <w:rPr>
                <w:rFonts w:ascii="Arial" w:hAnsi="Arial" w:cs="Arial"/>
                <w:sz w:val="20"/>
                <w:szCs w:val="20"/>
              </w:rPr>
            </w:pPr>
            <w:r w:rsidRPr="004E6A6E">
              <w:rPr>
                <w:rFonts w:ascii="Arial" w:hAnsi="Arial" w:cs="Arial"/>
                <w:sz w:val="20"/>
                <w:szCs w:val="20"/>
              </w:rPr>
              <w:t>Jill Farkas</w:t>
            </w:r>
          </w:p>
        </w:tc>
        <w:tc>
          <w:tcPr>
            <w:tcW w:w="2044" w:type="dxa"/>
          </w:tcPr>
          <w:p w14:paraId="5CF5CB21" w14:textId="557CA6CE" w:rsidR="00FF07D8" w:rsidRPr="004E6A6E" w:rsidRDefault="00FF07D8" w:rsidP="000E54C3">
            <w:pPr>
              <w:rPr>
                <w:rFonts w:ascii="Arial" w:hAnsi="Arial" w:cs="Arial"/>
                <w:sz w:val="20"/>
                <w:szCs w:val="20"/>
              </w:rPr>
            </w:pPr>
            <w:r w:rsidRPr="004E6A6E">
              <w:rPr>
                <w:rFonts w:ascii="Arial" w:hAnsi="Arial" w:cs="Arial"/>
                <w:sz w:val="20"/>
                <w:szCs w:val="20"/>
              </w:rPr>
              <w:t>termly</w:t>
            </w:r>
          </w:p>
        </w:tc>
        <w:tc>
          <w:tcPr>
            <w:tcW w:w="2806" w:type="dxa"/>
          </w:tcPr>
          <w:p w14:paraId="5F2E426F" w14:textId="77777777" w:rsidR="00FF07D8" w:rsidRDefault="00D72600" w:rsidP="00D72600">
            <w:pPr>
              <w:rPr>
                <w:rFonts w:ascii="Arial" w:hAnsi="Arial" w:cs="Arial"/>
                <w:sz w:val="20"/>
                <w:szCs w:val="20"/>
              </w:rPr>
            </w:pPr>
            <w:r>
              <w:rPr>
                <w:rFonts w:ascii="Arial" w:hAnsi="Arial" w:cs="Arial"/>
                <w:sz w:val="20"/>
                <w:szCs w:val="20"/>
              </w:rPr>
              <w:t>6 successful requests for EHCPs including 2 in Y6</w:t>
            </w:r>
            <w:r w:rsidR="005976CA">
              <w:rPr>
                <w:rFonts w:ascii="Arial" w:hAnsi="Arial" w:cs="Arial"/>
                <w:sz w:val="20"/>
                <w:szCs w:val="20"/>
              </w:rPr>
              <w:t>. Support for these children enabled the rest of the class to access the curriculum. Both children had a dual diagnosis of ADHD and ASD and medication was prescribed.</w:t>
            </w:r>
            <w:r>
              <w:rPr>
                <w:rFonts w:ascii="Arial" w:hAnsi="Arial" w:cs="Arial"/>
                <w:sz w:val="20"/>
                <w:szCs w:val="20"/>
              </w:rPr>
              <w:t xml:space="preserve"> </w:t>
            </w:r>
          </w:p>
          <w:p w14:paraId="78387641" w14:textId="105DC6D5" w:rsidR="005976CA" w:rsidRPr="004E6A6E" w:rsidRDefault="005976CA" w:rsidP="00D72600">
            <w:pPr>
              <w:rPr>
                <w:rFonts w:ascii="Arial" w:hAnsi="Arial" w:cs="Arial"/>
                <w:sz w:val="20"/>
                <w:szCs w:val="20"/>
              </w:rPr>
            </w:pPr>
            <w:r>
              <w:rPr>
                <w:rFonts w:ascii="Arial" w:hAnsi="Arial" w:cs="Arial"/>
                <w:sz w:val="20"/>
                <w:szCs w:val="20"/>
              </w:rPr>
              <w:t xml:space="preserve">Teachers were better equipped following EP assessment to adapt provision, 1 child in Y3 </w:t>
            </w:r>
            <w:r w:rsidR="00634148">
              <w:rPr>
                <w:rFonts w:ascii="Arial" w:hAnsi="Arial" w:cs="Arial"/>
                <w:sz w:val="20"/>
                <w:szCs w:val="20"/>
              </w:rPr>
              <w:t xml:space="preserve">made 8points progress in word reading. </w:t>
            </w:r>
          </w:p>
        </w:tc>
      </w:tr>
      <w:tr w:rsidR="007E06E5" w:rsidRPr="004E6A6E" w14:paraId="5209BEB7" w14:textId="291D8809" w:rsidTr="00D72600">
        <w:trPr>
          <w:trHeight w:val="301"/>
        </w:trPr>
        <w:tc>
          <w:tcPr>
            <w:tcW w:w="1050" w:type="dxa"/>
            <w:tcMar>
              <w:top w:w="57" w:type="dxa"/>
              <w:bottom w:w="57" w:type="dxa"/>
            </w:tcMar>
          </w:tcPr>
          <w:p w14:paraId="1EBA2C30" w14:textId="5ABC5DC0" w:rsidR="00FF07D8" w:rsidRPr="004E6A6E" w:rsidRDefault="00FF07D8" w:rsidP="000E54C3">
            <w:pPr>
              <w:rPr>
                <w:rFonts w:ascii="Arial" w:hAnsi="Arial" w:cs="Arial"/>
                <w:sz w:val="20"/>
                <w:szCs w:val="20"/>
              </w:rPr>
            </w:pPr>
            <w:r w:rsidRPr="004E6A6E">
              <w:rPr>
                <w:rFonts w:ascii="Arial" w:hAnsi="Arial" w:cs="Arial"/>
                <w:sz w:val="20"/>
                <w:szCs w:val="20"/>
              </w:rPr>
              <w:t>D</w:t>
            </w:r>
          </w:p>
        </w:tc>
        <w:tc>
          <w:tcPr>
            <w:tcW w:w="3144" w:type="dxa"/>
            <w:tcMar>
              <w:top w:w="57" w:type="dxa"/>
              <w:bottom w:w="57" w:type="dxa"/>
            </w:tcMar>
          </w:tcPr>
          <w:p w14:paraId="5712CFBB" w14:textId="77777777" w:rsidR="00FF07D8" w:rsidRDefault="00FF07D8" w:rsidP="000E54C3">
            <w:pPr>
              <w:rPr>
                <w:rFonts w:ascii="Arial" w:hAnsi="Arial" w:cs="Arial"/>
                <w:sz w:val="20"/>
                <w:szCs w:val="20"/>
              </w:rPr>
            </w:pPr>
            <w:r w:rsidRPr="004E6A6E">
              <w:rPr>
                <w:rFonts w:ascii="Arial" w:hAnsi="Arial" w:cs="Arial"/>
                <w:sz w:val="20"/>
                <w:szCs w:val="20"/>
              </w:rPr>
              <w:t xml:space="preserve">Family Worker support to address issues including school readiness, parenting, welfare, engagement with school, attendance, parental mental </w:t>
            </w:r>
            <w:r w:rsidRPr="004E6A6E">
              <w:rPr>
                <w:rFonts w:ascii="Arial" w:hAnsi="Arial" w:cs="Arial"/>
                <w:sz w:val="20"/>
                <w:szCs w:val="20"/>
              </w:rPr>
              <w:lastRenderedPageBreak/>
              <w:t xml:space="preserve">health, domestic abuse, debt and housing / homelessness. </w:t>
            </w:r>
          </w:p>
          <w:p w14:paraId="673E0015" w14:textId="3D72938E" w:rsidR="00FF07D8" w:rsidRPr="00BC6E7A" w:rsidRDefault="00FF07D8" w:rsidP="000E54C3">
            <w:pPr>
              <w:rPr>
                <w:rFonts w:ascii="Arial" w:hAnsi="Arial" w:cs="Arial"/>
                <w:i/>
                <w:sz w:val="20"/>
                <w:szCs w:val="20"/>
              </w:rPr>
            </w:pPr>
            <w:r w:rsidRPr="00BC6E7A">
              <w:rPr>
                <w:rFonts w:ascii="Arial" w:hAnsi="Arial" w:cs="Arial"/>
                <w:i/>
                <w:sz w:val="20"/>
                <w:szCs w:val="20"/>
              </w:rPr>
              <w:t>£25,971</w:t>
            </w:r>
            <w:r>
              <w:rPr>
                <w:rFonts w:ascii="Arial" w:hAnsi="Arial" w:cs="Arial"/>
                <w:i/>
                <w:sz w:val="20"/>
                <w:szCs w:val="20"/>
              </w:rPr>
              <w:t>staff salary plus resources</w:t>
            </w:r>
          </w:p>
        </w:tc>
        <w:tc>
          <w:tcPr>
            <w:tcW w:w="2640" w:type="dxa"/>
            <w:tcMar>
              <w:top w:w="57" w:type="dxa"/>
              <w:bottom w:w="57" w:type="dxa"/>
            </w:tcMar>
          </w:tcPr>
          <w:p w14:paraId="50960CE1" w14:textId="407FBB5A" w:rsidR="00FF07D8" w:rsidRPr="004E6A6E" w:rsidRDefault="00FF07D8" w:rsidP="000E54C3">
            <w:pPr>
              <w:rPr>
                <w:rFonts w:ascii="Arial" w:hAnsi="Arial" w:cs="Arial"/>
                <w:sz w:val="20"/>
                <w:szCs w:val="20"/>
              </w:rPr>
            </w:pPr>
            <w:r w:rsidRPr="004E6A6E">
              <w:rPr>
                <w:rFonts w:ascii="Arial" w:hAnsi="Arial" w:cs="Arial"/>
                <w:sz w:val="20"/>
                <w:szCs w:val="20"/>
              </w:rPr>
              <w:lastRenderedPageBreak/>
              <w:t>Increasingly, family issues are impacting negatively on PP children’s attendance, behaviour and attainment.</w:t>
            </w:r>
          </w:p>
        </w:tc>
        <w:tc>
          <w:tcPr>
            <w:tcW w:w="2219" w:type="dxa"/>
            <w:tcMar>
              <w:top w:w="57" w:type="dxa"/>
              <w:bottom w:w="57" w:type="dxa"/>
            </w:tcMar>
          </w:tcPr>
          <w:p w14:paraId="2778F91E" w14:textId="3028ED26" w:rsidR="00FF07D8" w:rsidRPr="004E6A6E" w:rsidRDefault="00FF07D8" w:rsidP="000E54C3">
            <w:pPr>
              <w:rPr>
                <w:rFonts w:ascii="Arial" w:hAnsi="Arial" w:cs="Arial"/>
                <w:sz w:val="20"/>
                <w:szCs w:val="20"/>
              </w:rPr>
            </w:pPr>
            <w:r>
              <w:rPr>
                <w:rFonts w:ascii="Arial" w:hAnsi="Arial" w:cs="Arial"/>
                <w:sz w:val="20"/>
                <w:szCs w:val="20"/>
              </w:rPr>
              <w:t xml:space="preserve">Early Help plan minutes evidence progress against actions identified for each family, leading to improved attendance </w:t>
            </w:r>
            <w:r>
              <w:rPr>
                <w:rFonts w:ascii="Arial" w:hAnsi="Arial" w:cs="Arial"/>
                <w:sz w:val="20"/>
                <w:szCs w:val="20"/>
              </w:rPr>
              <w:lastRenderedPageBreak/>
              <w:t xml:space="preserve">and academic outcomes. </w:t>
            </w:r>
          </w:p>
        </w:tc>
        <w:tc>
          <w:tcPr>
            <w:tcW w:w="1656" w:type="dxa"/>
          </w:tcPr>
          <w:p w14:paraId="66F9C485" w14:textId="1FCB67DF" w:rsidR="00FF07D8" w:rsidRPr="004E6A6E" w:rsidRDefault="00FF07D8" w:rsidP="000E54C3">
            <w:pPr>
              <w:rPr>
                <w:rFonts w:ascii="Arial" w:hAnsi="Arial" w:cs="Arial"/>
                <w:sz w:val="20"/>
                <w:szCs w:val="20"/>
              </w:rPr>
            </w:pPr>
            <w:r w:rsidRPr="004E6A6E">
              <w:rPr>
                <w:rFonts w:ascii="Arial" w:hAnsi="Arial" w:cs="Arial"/>
                <w:sz w:val="20"/>
                <w:szCs w:val="20"/>
              </w:rPr>
              <w:lastRenderedPageBreak/>
              <w:t xml:space="preserve">Jill Farkas </w:t>
            </w:r>
          </w:p>
        </w:tc>
        <w:tc>
          <w:tcPr>
            <w:tcW w:w="2044" w:type="dxa"/>
          </w:tcPr>
          <w:p w14:paraId="16F50D3E" w14:textId="1E6F13E2" w:rsidR="00FF07D8" w:rsidRPr="004E6A6E" w:rsidRDefault="00FF07D8" w:rsidP="000E54C3">
            <w:pPr>
              <w:rPr>
                <w:rFonts w:ascii="Arial" w:hAnsi="Arial" w:cs="Arial"/>
                <w:sz w:val="20"/>
                <w:szCs w:val="20"/>
              </w:rPr>
            </w:pPr>
            <w:r>
              <w:rPr>
                <w:rFonts w:ascii="Arial" w:hAnsi="Arial" w:cs="Arial"/>
                <w:sz w:val="20"/>
                <w:szCs w:val="20"/>
              </w:rPr>
              <w:t>termly</w:t>
            </w:r>
          </w:p>
        </w:tc>
        <w:tc>
          <w:tcPr>
            <w:tcW w:w="2806" w:type="dxa"/>
          </w:tcPr>
          <w:p w14:paraId="5C036585" w14:textId="7BE1CA07" w:rsidR="00FF07D8" w:rsidRDefault="00BB62ED" w:rsidP="000E54C3">
            <w:pPr>
              <w:rPr>
                <w:rFonts w:ascii="Arial" w:hAnsi="Arial" w:cs="Arial"/>
                <w:sz w:val="20"/>
                <w:szCs w:val="20"/>
              </w:rPr>
            </w:pPr>
            <w:r>
              <w:rPr>
                <w:rFonts w:ascii="Arial" w:hAnsi="Arial" w:cs="Arial"/>
                <w:sz w:val="20"/>
                <w:szCs w:val="20"/>
              </w:rPr>
              <w:t xml:space="preserve">Family worker has supported 40 families over the year. </w:t>
            </w:r>
            <w:r w:rsidR="007F051E">
              <w:rPr>
                <w:rFonts w:ascii="Arial" w:hAnsi="Arial" w:cs="Arial"/>
                <w:sz w:val="20"/>
                <w:szCs w:val="20"/>
              </w:rPr>
              <w:t xml:space="preserve">Early help assessments have been more time limited and focussed, leading to improved attendance for </w:t>
            </w:r>
            <w:r w:rsidR="007F051E">
              <w:rPr>
                <w:rFonts w:ascii="Arial" w:hAnsi="Arial" w:cs="Arial"/>
                <w:sz w:val="20"/>
                <w:szCs w:val="20"/>
              </w:rPr>
              <w:lastRenderedPageBreak/>
              <w:t>many families. Home and sch</w:t>
            </w:r>
            <w:r>
              <w:rPr>
                <w:rFonts w:ascii="Arial" w:hAnsi="Arial" w:cs="Arial"/>
                <w:sz w:val="20"/>
                <w:szCs w:val="20"/>
              </w:rPr>
              <w:t>ool relationships have improved leading to better behaviour from the children. I</w:t>
            </w:r>
            <w:r w:rsidR="007F051E">
              <w:rPr>
                <w:rFonts w:ascii="Arial" w:hAnsi="Arial" w:cs="Arial"/>
                <w:sz w:val="20"/>
                <w:szCs w:val="20"/>
              </w:rPr>
              <w:t>nitiated early help earlier following home visits for children entering reception classes</w:t>
            </w:r>
            <w:r>
              <w:rPr>
                <w:rFonts w:ascii="Arial" w:hAnsi="Arial" w:cs="Arial"/>
                <w:sz w:val="20"/>
                <w:szCs w:val="20"/>
              </w:rPr>
              <w:t>.</w:t>
            </w:r>
            <w:r w:rsidR="007F051E">
              <w:rPr>
                <w:rFonts w:ascii="Arial" w:hAnsi="Arial" w:cs="Arial"/>
                <w:sz w:val="20"/>
                <w:szCs w:val="20"/>
              </w:rPr>
              <w:t xml:space="preserve"> </w:t>
            </w:r>
            <w:r>
              <w:rPr>
                <w:rFonts w:ascii="Arial" w:hAnsi="Arial" w:cs="Arial"/>
                <w:sz w:val="20"/>
                <w:szCs w:val="20"/>
              </w:rPr>
              <w:t>D</w:t>
            </w:r>
            <w:r w:rsidR="007F051E">
              <w:rPr>
                <w:rFonts w:ascii="Arial" w:hAnsi="Arial" w:cs="Arial"/>
                <w:sz w:val="20"/>
                <w:szCs w:val="20"/>
              </w:rPr>
              <w:t>rop in</w:t>
            </w:r>
            <w:r>
              <w:rPr>
                <w:rFonts w:ascii="Arial" w:hAnsi="Arial" w:cs="Arial"/>
                <w:sz w:val="20"/>
                <w:szCs w:val="20"/>
              </w:rPr>
              <w:t xml:space="preserve"> </w:t>
            </w:r>
            <w:r w:rsidR="007F051E">
              <w:rPr>
                <w:rFonts w:ascii="Arial" w:hAnsi="Arial" w:cs="Arial"/>
                <w:sz w:val="20"/>
                <w:szCs w:val="20"/>
              </w:rPr>
              <w:t>s</w:t>
            </w:r>
            <w:r>
              <w:rPr>
                <w:rFonts w:ascii="Arial" w:hAnsi="Arial" w:cs="Arial"/>
                <w:sz w:val="20"/>
                <w:szCs w:val="20"/>
              </w:rPr>
              <w:t>essions</w:t>
            </w:r>
            <w:r w:rsidR="007F051E">
              <w:rPr>
                <w:rFonts w:ascii="Arial" w:hAnsi="Arial" w:cs="Arial"/>
                <w:sz w:val="20"/>
                <w:szCs w:val="20"/>
              </w:rPr>
              <w:t xml:space="preserve"> for families that just need a one off chat</w:t>
            </w:r>
            <w:r>
              <w:rPr>
                <w:rFonts w:ascii="Arial" w:hAnsi="Arial" w:cs="Arial"/>
                <w:sz w:val="20"/>
                <w:szCs w:val="20"/>
              </w:rPr>
              <w:t xml:space="preserve"> have been set up and support provided.</w:t>
            </w:r>
          </w:p>
          <w:p w14:paraId="6CF894D0" w14:textId="0A3BDC3C" w:rsidR="007F051E" w:rsidRDefault="00BB62ED" w:rsidP="00BB62ED">
            <w:pPr>
              <w:rPr>
                <w:rFonts w:ascii="Arial" w:hAnsi="Arial" w:cs="Arial"/>
                <w:sz w:val="20"/>
                <w:szCs w:val="20"/>
              </w:rPr>
            </w:pPr>
            <w:r>
              <w:rPr>
                <w:rFonts w:ascii="Arial" w:hAnsi="Arial" w:cs="Arial"/>
                <w:sz w:val="20"/>
                <w:szCs w:val="20"/>
              </w:rPr>
              <w:t>Family worker is m</w:t>
            </w:r>
            <w:r w:rsidR="007F051E">
              <w:rPr>
                <w:rFonts w:ascii="Arial" w:hAnsi="Arial" w:cs="Arial"/>
                <w:sz w:val="20"/>
                <w:szCs w:val="20"/>
              </w:rPr>
              <w:t xml:space="preserve">ore visible to families </w:t>
            </w:r>
            <w:r>
              <w:rPr>
                <w:rFonts w:ascii="Arial" w:hAnsi="Arial" w:cs="Arial"/>
                <w:sz w:val="20"/>
                <w:szCs w:val="20"/>
              </w:rPr>
              <w:t>on the yard at the beginning</w:t>
            </w:r>
            <w:r w:rsidR="007F051E">
              <w:rPr>
                <w:rFonts w:ascii="Arial" w:hAnsi="Arial" w:cs="Arial"/>
                <w:sz w:val="20"/>
                <w:szCs w:val="20"/>
              </w:rPr>
              <w:t xml:space="preserve"> and end of </w:t>
            </w:r>
            <w:r>
              <w:rPr>
                <w:rFonts w:ascii="Arial" w:hAnsi="Arial" w:cs="Arial"/>
                <w:sz w:val="20"/>
                <w:szCs w:val="20"/>
              </w:rPr>
              <w:t xml:space="preserve">each </w:t>
            </w:r>
            <w:r w:rsidR="007F051E">
              <w:rPr>
                <w:rFonts w:ascii="Arial" w:hAnsi="Arial" w:cs="Arial"/>
                <w:sz w:val="20"/>
                <w:szCs w:val="20"/>
              </w:rPr>
              <w:t>day</w:t>
            </w:r>
            <w:r>
              <w:rPr>
                <w:rFonts w:ascii="Arial" w:hAnsi="Arial" w:cs="Arial"/>
                <w:sz w:val="20"/>
                <w:szCs w:val="20"/>
              </w:rPr>
              <w:t>. This helps</w:t>
            </w:r>
            <w:r w:rsidR="007F051E">
              <w:rPr>
                <w:rFonts w:ascii="Arial" w:hAnsi="Arial" w:cs="Arial"/>
                <w:sz w:val="20"/>
                <w:szCs w:val="20"/>
              </w:rPr>
              <w:t xml:space="preserve"> gauge </w:t>
            </w:r>
            <w:r>
              <w:rPr>
                <w:rFonts w:ascii="Arial" w:hAnsi="Arial" w:cs="Arial"/>
                <w:sz w:val="20"/>
                <w:szCs w:val="20"/>
              </w:rPr>
              <w:t xml:space="preserve">the </w:t>
            </w:r>
            <w:r w:rsidR="007F051E">
              <w:rPr>
                <w:rFonts w:ascii="Arial" w:hAnsi="Arial" w:cs="Arial"/>
                <w:sz w:val="20"/>
                <w:szCs w:val="20"/>
              </w:rPr>
              <w:t xml:space="preserve">moods of </w:t>
            </w:r>
            <w:r>
              <w:rPr>
                <w:rFonts w:ascii="Arial" w:hAnsi="Arial" w:cs="Arial"/>
                <w:sz w:val="20"/>
                <w:szCs w:val="20"/>
              </w:rPr>
              <w:t>children</w:t>
            </w:r>
            <w:r w:rsidR="007F051E">
              <w:rPr>
                <w:rFonts w:ascii="Arial" w:hAnsi="Arial" w:cs="Arial"/>
                <w:sz w:val="20"/>
                <w:szCs w:val="20"/>
              </w:rPr>
              <w:t xml:space="preserve"> </w:t>
            </w:r>
            <w:r>
              <w:rPr>
                <w:rFonts w:ascii="Arial" w:hAnsi="Arial" w:cs="Arial"/>
                <w:sz w:val="20"/>
                <w:szCs w:val="20"/>
              </w:rPr>
              <w:t>coming into school and the learning mentor and family worker are more prepared to offer immediate support as needed.</w:t>
            </w:r>
          </w:p>
        </w:tc>
      </w:tr>
      <w:tr w:rsidR="007E06E5" w:rsidRPr="004E6A6E" w14:paraId="0AC542E1" w14:textId="1771DDB6" w:rsidTr="00D72600">
        <w:trPr>
          <w:trHeight w:val="301"/>
        </w:trPr>
        <w:tc>
          <w:tcPr>
            <w:tcW w:w="1050" w:type="dxa"/>
            <w:tcMar>
              <w:top w:w="57" w:type="dxa"/>
              <w:bottom w:w="57" w:type="dxa"/>
            </w:tcMar>
          </w:tcPr>
          <w:p w14:paraId="40CFBD83" w14:textId="02AD50F5" w:rsidR="00FF07D8" w:rsidRPr="004E6A6E" w:rsidRDefault="00FF07D8" w:rsidP="000E54C3">
            <w:pPr>
              <w:rPr>
                <w:rFonts w:ascii="Arial" w:hAnsi="Arial" w:cs="Arial"/>
                <w:sz w:val="20"/>
                <w:szCs w:val="20"/>
              </w:rPr>
            </w:pPr>
            <w:r w:rsidRPr="004E6A6E">
              <w:rPr>
                <w:rFonts w:ascii="Arial" w:hAnsi="Arial" w:cs="Arial"/>
                <w:sz w:val="20"/>
                <w:szCs w:val="20"/>
              </w:rPr>
              <w:lastRenderedPageBreak/>
              <w:t>A B C D</w:t>
            </w:r>
          </w:p>
        </w:tc>
        <w:tc>
          <w:tcPr>
            <w:tcW w:w="3144" w:type="dxa"/>
            <w:tcMar>
              <w:top w:w="57" w:type="dxa"/>
              <w:bottom w:w="57" w:type="dxa"/>
            </w:tcMar>
          </w:tcPr>
          <w:p w14:paraId="78C27F69" w14:textId="77777777" w:rsidR="00FF07D8" w:rsidRDefault="00FF07D8" w:rsidP="000E54C3">
            <w:pPr>
              <w:rPr>
                <w:rFonts w:ascii="Arial" w:hAnsi="Arial" w:cs="Arial"/>
                <w:sz w:val="20"/>
                <w:szCs w:val="20"/>
              </w:rPr>
            </w:pPr>
            <w:r w:rsidRPr="004E6A6E">
              <w:rPr>
                <w:rFonts w:ascii="Arial" w:hAnsi="Arial" w:cs="Arial"/>
                <w:sz w:val="20"/>
                <w:szCs w:val="20"/>
              </w:rPr>
              <w:t>Programme of Inclusion Team and class based parent workshops to build good home school links, especially with hard to reach parents.  Improve parental invo</w:t>
            </w:r>
            <w:r>
              <w:rPr>
                <w:rFonts w:ascii="Arial" w:hAnsi="Arial" w:cs="Arial"/>
                <w:sz w:val="20"/>
                <w:szCs w:val="20"/>
              </w:rPr>
              <w:t>lvement in children’s learning.</w:t>
            </w:r>
          </w:p>
          <w:p w14:paraId="7CA61930" w14:textId="589ED4EE" w:rsidR="00FF07D8" w:rsidRPr="00BC6E7A" w:rsidRDefault="00FF07D8" w:rsidP="000E54C3">
            <w:pPr>
              <w:rPr>
                <w:rFonts w:ascii="Arial" w:hAnsi="Arial" w:cs="Arial"/>
                <w:i/>
                <w:sz w:val="20"/>
                <w:szCs w:val="20"/>
              </w:rPr>
            </w:pPr>
            <w:r>
              <w:rPr>
                <w:rFonts w:ascii="Arial" w:hAnsi="Arial" w:cs="Arial"/>
                <w:i/>
                <w:sz w:val="20"/>
                <w:szCs w:val="20"/>
              </w:rPr>
              <w:t>Inclusion staff salaries already listed in previous section</w:t>
            </w:r>
          </w:p>
        </w:tc>
        <w:tc>
          <w:tcPr>
            <w:tcW w:w="2640" w:type="dxa"/>
            <w:tcMar>
              <w:top w:w="57" w:type="dxa"/>
              <w:bottom w:w="57" w:type="dxa"/>
            </w:tcMar>
          </w:tcPr>
          <w:p w14:paraId="0B213509" w14:textId="4D18A3DE" w:rsidR="00FF07D8" w:rsidRPr="004E6A6E" w:rsidRDefault="00FF07D8" w:rsidP="000E54C3">
            <w:pPr>
              <w:rPr>
                <w:rFonts w:ascii="Arial" w:hAnsi="Arial" w:cs="Arial"/>
                <w:sz w:val="20"/>
                <w:szCs w:val="20"/>
              </w:rPr>
            </w:pPr>
            <w:r w:rsidRPr="004E6A6E">
              <w:rPr>
                <w:rFonts w:ascii="Arial" w:hAnsi="Arial" w:cs="Arial"/>
                <w:sz w:val="20"/>
                <w:szCs w:val="20"/>
              </w:rPr>
              <w:t xml:space="preserve">Parents’ capacity to support their children’s educational and social development is limited for some PP children.  </w:t>
            </w:r>
          </w:p>
        </w:tc>
        <w:tc>
          <w:tcPr>
            <w:tcW w:w="2219" w:type="dxa"/>
            <w:tcMar>
              <w:top w:w="57" w:type="dxa"/>
              <w:bottom w:w="57" w:type="dxa"/>
            </w:tcMar>
          </w:tcPr>
          <w:p w14:paraId="13FC51A5" w14:textId="4AB598FD" w:rsidR="00FF07D8" w:rsidRPr="004E6A6E" w:rsidRDefault="00FF07D8" w:rsidP="000E54C3">
            <w:pPr>
              <w:rPr>
                <w:rFonts w:ascii="Arial" w:hAnsi="Arial" w:cs="Arial"/>
                <w:sz w:val="20"/>
                <w:szCs w:val="20"/>
              </w:rPr>
            </w:pPr>
            <w:r>
              <w:rPr>
                <w:rFonts w:ascii="Arial" w:hAnsi="Arial" w:cs="Arial"/>
                <w:sz w:val="20"/>
                <w:szCs w:val="20"/>
              </w:rPr>
              <w:t>Targeted parents engage with support and their children’s reading attainment increases to close the gap to non PP.</w:t>
            </w:r>
          </w:p>
        </w:tc>
        <w:tc>
          <w:tcPr>
            <w:tcW w:w="1656" w:type="dxa"/>
          </w:tcPr>
          <w:p w14:paraId="51D4E355" w14:textId="45DE86B7" w:rsidR="00FF07D8" w:rsidRPr="004E6A6E" w:rsidRDefault="00FF07D8" w:rsidP="000E54C3">
            <w:pPr>
              <w:rPr>
                <w:rFonts w:ascii="Arial" w:hAnsi="Arial" w:cs="Arial"/>
                <w:sz w:val="20"/>
                <w:szCs w:val="20"/>
              </w:rPr>
            </w:pPr>
            <w:r>
              <w:rPr>
                <w:rFonts w:ascii="Arial" w:hAnsi="Arial" w:cs="Arial"/>
                <w:sz w:val="20"/>
                <w:szCs w:val="20"/>
              </w:rPr>
              <w:t>Jill Farkas</w:t>
            </w:r>
          </w:p>
        </w:tc>
        <w:tc>
          <w:tcPr>
            <w:tcW w:w="2044" w:type="dxa"/>
          </w:tcPr>
          <w:p w14:paraId="6F221D27" w14:textId="77777777" w:rsidR="00FF07D8" w:rsidRPr="004E6A6E" w:rsidRDefault="00FF07D8" w:rsidP="000E54C3">
            <w:pPr>
              <w:rPr>
                <w:rFonts w:ascii="Arial" w:hAnsi="Arial" w:cs="Arial"/>
                <w:sz w:val="20"/>
                <w:szCs w:val="20"/>
              </w:rPr>
            </w:pPr>
          </w:p>
        </w:tc>
        <w:tc>
          <w:tcPr>
            <w:tcW w:w="2806" w:type="dxa"/>
          </w:tcPr>
          <w:p w14:paraId="06534332" w14:textId="2B2E878D" w:rsidR="00FF07D8" w:rsidRPr="004E6A6E" w:rsidRDefault="00634148" w:rsidP="000E54C3">
            <w:pPr>
              <w:rPr>
                <w:rFonts w:ascii="Arial" w:hAnsi="Arial" w:cs="Arial"/>
                <w:sz w:val="20"/>
                <w:szCs w:val="20"/>
              </w:rPr>
            </w:pPr>
            <w:r>
              <w:rPr>
                <w:rFonts w:ascii="Arial" w:hAnsi="Arial" w:cs="Arial"/>
                <w:sz w:val="20"/>
                <w:szCs w:val="20"/>
              </w:rPr>
              <w:t>Hard to reach parents invited to workshops resulting in 4 year groups having PP children attain higher than non PP children. Percentage of weekly reading stars has increased in each class across school</w:t>
            </w:r>
          </w:p>
        </w:tc>
      </w:tr>
      <w:tr w:rsidR="007E06E5" w:rsidRPr="004E6A6E" w14:paraId="4E6A5058" w14:textId="434591DB" w:rsidTr="00BB62ED">
        <w:trPr>
          <w:trHeight w:val="1585"/>
        </w:trPr>
        <w:tc>
          <w:tcPr>
            <w:tcW w:w="1050" w:type="dxa"/>
            <w:tcMar>
              <w:top w:w="57" w:type="dxa"/>
              <w:bottom w:w="57" w:type="dxa"/>
            </w:tcMar>
          </w:tcPr>
          <w:p w14:paraId="33E93F8D" w14:textId="642A0354" w:rsidR="00FF07D8" w:rsidRPr="004E6A6E" w:rsidRDefault="00FF07D8" w:rsidP="000E54C3">
            <w:pPr>
              <w:rPr>
                <w:rFonts w:ascii="Arial" w:hAnsi="Arial" w:cs="Arial"/>
                <w:sz w:val="20"/>
                <w:szCs w:val="20"/>
              </w:rPr>
            </w:pPr>
            <w:r w:rsidRPr="004E6A6E">
              <w:rPr>
                <w:rFonts w:ascii="Arial" w:hAnsi="Arial" w:cs="Arial"/>
                <w:sz w:val="20"/>
                <w:szCs w:val="20"/>
              </w:rPr>
              <w:t>A B C</w:t>
            </w:r>
          </w:p>
        </w:tc>
        <w:tc>
          <w:tcPr>
            <w:tcW w:w="3144" w:type="dxa"/>
            <w:tcMar>
              <w:top w:w="57" w:type="dxa"/>
              <w:bottom w:w="57" w:type="dxa"/>
            </w:tcMar>
          </w:tcPr>
          <w:p w14:paraId="605B9CFB" w14:textId="77777777" w:rsidR="00FF07D8" w:rsidRDefault="00FF07D8" w:rsidP="000E54C3">
            <w:pPr>
              <w:rPr>
                <w:rFonts w:ascii="Arial" w:hAnsi="Arial" w:cs="Arial"/>
                <w:sz w:val="20"/>
                <w:szCs w:val="20"/>
              </w:rPr>
            </w:pPr>
            <w:r w:rsidRPr="004E6A6E">
              <w:rPr>
                <w:rFonts w:ascii="Arial" w:hAnsi="Arial" w:cs="Arial"/>
                <w:sz w:val="20"/>
                <w:szCs w:val="20"/>
              </w:rPr>
              <w:t xml:space="preserve">After school clubs focussed on supporting PP children – </w:t>
            </w:r>
            <w:proofErr w:type="spellStart"/>
            <w:r w:rsidRPr="004E6A6E">
              <w:rPr>
                <w:rFonts w:ascii="Arial" w:hAnsi="Arial" w:cs="Arial"/>
                <w:sz w:val="20"/>
                <w:szCs w:val="20"/>
              </w:rPr>
              <w:t>eg</w:t>
            </w:r>
            <w:proofErr w:type="spellEnd"/>
            <w:r w:rsidRPr="004E6A6E">
              <w:rPr>
                <w:rFonts w:ascii="Arial" w:hAnsi="Arial" w:cs="Arial"/>
                <w:sz w:val="20"/>
                <w:szCs w:val="20"/>
              </w:rPr>
              <w:t xml:space="preserve"> homework, reading, maths games, ICT. </w:t>
            </w:r>
          </w:p>
          <w:p w14:paraId="27B09428" w14:textId="77777777" w:rsidR="00FF07D8" w:rsidRDefault="00FF07D8" w:rsidP="000E54C3">
            <w:pPr>
              <w:rPr>
                <w:rFonts w:ascii="Arial" w:hAnsi="Arial" w:cs="Arial"/>
                <w:sz w:val="20"/>
                <w:szCs w:val="20"/>
              </w:rPr>
            </w:pPr>
          </w:p>
          <w:p w14:paraId="1637C650" w14:textId="35A21FF4" w:rsidR="00FF07D8" w:rsidRPr="00BC6E7A" w:rsidRDefault="00FF07D8" w:rsidP="000E54C3">
            <w:pPr>
              <w:rPr>
                <w:rFonts w:ascii="Arial" w:hAnsi="Arial" w:cs="Arial"/>
                <w:i/>
                <w:sz w:val="20"/>
                <w:szCs w:val="20"/>
              </w:rPr>
            </w:pPr>
            <w:r w:rsidRPr="00BC6E7A">
              <w:rPr>
                <w:rFonts w:ascii="Arial" w:hAnsi="Arial" w:cs="Arial"/>
                <w:i/>
                <w:sz w:val="20"/>
                <w:szCs w:val="20"/>
              </w:rPr>
              <w:t xml:space="preserve">8 staff x 1 hour per week x 30 weeks = £2400 </w:t>
            </w:r>
          </w:p>
        </w:tc>
        <w:tc>
          <w:tcPr>
            <w:tcW w:w="2640" w:type="dxa"/>
            <w:tcMar>
              <w:top w:w="57" w:type="dxa"/>
              <w:bottom w:w="57" w:type="dxa"/>
            </w:tcMar>
          </w:tcPr>
          <w:p w14:paraId="74BFA67A" w14:textId="4D72550F" w:rsidR="00FF07D8" w:rsidRPr="004E6A6E" w:rsidRDefault="00FF07D8" w:rsidP="000E54C3">
            <w:pPr>
              <w:rPr>
                <w:rFonts w:ascii="Arial" w:hAnsi="Arial" w:cs="Arial"/>
                <w:sz w:val="20"/>
                <w:szCs w:val="20"/>
              </w:rPr>
            </w:pPr>
            <w:r w:rsidRPr="004E6A6E">
              <w:rPr>
                <w:rFonts w:ascii="Arial" w:hAnsi="Arial" w:cs="Arial"/>
                <w:sz w:val="20"/>
                <w:szCs w:val="20"/>
              </w:rPr>
              <w:t>Parents’ capacity to support is limited for some PP children.  Additional staff support will redress this, leading to improved outcomes.</w:t>
            </w:r>
          </w:p>
        </w:tc>
        <w:tc>
          <w:tcPr>
            <w:tcW w:w="2219" w:type="dxa"/>
            <w:tcMar>
              <w:top w:w="57" w:type="dxa"/>
              <w:bottom w:w="57" w:type="dxa"/>
            </w:tcMar>
          </w:tcPr>
          <w:p w14:paraId="77629818" w14:textId="77777777" w:rsidR="00FF07D8" w:rsidRPr="004E6A6E" w:rsidRDefault="00FF07D8" w:rsidP="000E54C3">
            <w:pPr>
              <w:rPr>
                <w:rFonts w:ascii="Arial" w:hAnsi="Arial" w:cs="Arial"/>
                <w:sz w:val="20"/>
                <w:szCs w:val="20"/>
              </w:rPr>
            </w:pPr>
          </w:p>
        </w:tc>
        <w:tc>
          <w:tcPr>
            <w:tcW w:w="1656" w:type="dxa"/>
          </w:tcPr>
          <w:p w14:paraId="1C71C1A3" w14:textId="0EC31745" w:rsidR="00FF07D8" w:rsidRPr="004E6A6E" w:rsidRDefault="00FF07D8" w:rsidP="000E54C3">
            <w:pPr>
              <w:rPr>
                <w:rFonts w:ascii="Arial" w:hAnsi="Arial" w:cs="Arial"/>
                <w:sz w:val="20"/>
                <w:szCs w:val="20"/>
              </w:rPr>
            </w:pPr>
            <w:r>
              <w:rPr>
                <w:rFonts w:ascii="Arial" w:hAnsi="Arial" w:cs="Arial"/>
                <w:sz w:val="20"/>
                <w:szCs w:val="20"/>
              </w:rPr>
              <w:t>Julia Fletcher</w:t>
            </w:r>
          </w:p>
        </w:tc>
        <w:tc>
          <w:tcPr>
            <w:tcW w:w="2044" w:type="dxa"/>
          </w:tcPr>
          <w:p w14:paraId="531E59DD" w14:textId="77777777" w:rsidR="00FF07D8" w:rsidRPr="004E6A6E" w:rsidRDefault="00FF07D8" w:rsidP="000E54C3">
            <w:pPr>
              <w:rPr>
                <w:rFonts w:ascii="Arial" w:hAnsi="Arial" w:cs="Arial"/>
                <w:sz w:val="20"/>
                <w:szCs w:val="20"/>
              </w:rPr>
            </w:pPr>
          </w:p>
        </w:tc>
        <w:tc>
          <w:tcPr>
            <w:tcW w:w="2806" w:type="dxa"/>
          </w:tcPr>
          <w:p w14:paraId="5EF95D57" w14:textId="28831AF6" w:rsidR="00FF07D8" w:rsidRPr="004E6A6E" w:rsidRDefault="00A95CFE" w:rsidP="007E06E5">
            <w:pPr>
              <w:rPr>
                <w:rFonts w:ascii="Arial" w:hAnsi="Arial" w:cs="Arial"/>
                <w:sz w:val="20"/>
                <w:szCs w:val="20"/>
              </w:rPr>
            </w:pPr>
            <w:r>
              <w:rPr>
                <w:rFonts w:ascii="Arial" w:hAnsi="Arial" w:cs="Arial"/>
                <w:sz w:val="20"/>
                <w:szCs w:val="20"/>
              </w:rPr>
              <w:t xml:space="preserve">All after school clubs were well attended with </w:t>
            </w:r>
            <w:r w:rsidR="0086524E">
              <w:rPr>
                <w:rFonts w:ascii="Arial" w:hAnsi="Arial" w:cs="Arial"/>
                <w:sz w:val="20"/>
                <w:szCs w:val="20"/>
              </w:rPr>
              <w:t>43</w:t>
            </w:r>
            <w:r>
              <w:rPr>
                <w:rFonts w:ascii="Arial" w:hAnsi="Arial" w:cs="Arial"/>
                <w:sz w:val="20"/>
                <w:szCs w:val="20"/>
              </w:rPr>
              <w:t xml:space="preserve">% </w:t>
            </w:r>
            <w:r w:rsidR="007E06E5">
              <w:rPr>
                <w:rFonts w:ascii="Arial" w:hAnsi="Arial" w:cs="Arial"/>
                <w:sz w:val="20"/>
                <w:szCs w:val="20"/>
              </w:rPr>
              <w:t xml:space="preserve">of places being taken by PP children. </w:t>
            </w:r>
            <w:r>
              <w:rPr>
                <w:rFonts w:ascii="Arial" w:hAnsi="Arial" w:cs="Arial"/>
                <w:sz w:val="20"/>
                <w:szCs w:val="20"/>
              </w:rPr>
              <w:t xml:space="preserve">Outcomes evidence greater involvement in class lessons, improved rates of progress for </w:t>
            </w:r>
            <w:r w:rsidR="007E06E5">
              <w:rPr>
                <w:rFonts w:ascii="Arial" w:hAnsi="Arial" w:cs="Arial"/>
                <w:sz w:val="20"/>
                <w:szCs w:val="20"/>
              </w:rPr>
              <w:t>these children.</w:t>
            </w:r>
          </w:p>
        </w:tc>
      </w:tr>
      <w:tr w:rsidR="00FF07D8" w:rsidRPr="004E6A6E" w14:paraId="6A122951" w14:textId="1F7ECA31" w:rsidTr="00D72600">
        <w:tc>
          <w:tcPr>
            <w:tcW w:w="10709" w:type="dxa"/>
            <w:gridSpan w:val="5"/>
            <w:tcMar>
              <w:top w:w="57" w:type="dxa"/>
              <w:bottom w:w="57" w:type="dxa"/>
            </w:tcMar>
          </w:tcPr>
          <w:p w14:paraId="01976B0A" w14:textId="4163A0B5" w:rsidR="00FF07D8" w:rsidRPr="004E6A6E" w:rsidRDefault="00FF07D8" w:rsidP="000E54C3">
            <w:pPr>
              <w:jc w:val="right"/>
              <w:rPr>
                <w:rFonts w:ascii="Arial" w:hAnsi="Arial" w:cs="Arial"/>
                <w:b/>
                <w:sz w:val="20"/>
                <w:szCs w:val="20"/>
              </w:rPr>
            </w:pPr>
            <w:r w:rsidRPr="004E6A6E">
              <w:rPr>
                <w:rFonts w:ascii="Arial" w:hAnsi="Arial" w:cs="Arial"/>
                <w:b/>
                <w:sz w:val="20"/>
                <w:szCs w:val="20"/>
              </w:rPr>
              <w:t>Total budgeted cost</w:t>
            </w:r>
          </w:p>
        </w:tc>
        <w:tc>
          <w:tcPr>
            <w:tcW w:w="2044" w:type="dxa"/>
          </w:tcPr>
          <w:p w14:paraId="28F214BC" w14:textId="4D17469C" w:rsidR="00FF07D8" w:rsidRPr="004E6A6E" w:rsidRDefault="00FF07D8" w:rsidP="004E0997">
            <w:pPr>
              <w:rPr>
                <w:rFonts w:ascii="Arial" w:hAnsi="Arial" w:cs="Arial"/>
                <w:sz w:val="20"/>
                <w:szCs w:val="20"/>
              </w:rPr>
            </w:pPr>
            <w:r>
              <w:rPr>
                <w:rFonts w:ascii="Arial" w:hAnsi="Arial" w:cs="Arial"/>
                <w:sz w:val="20"/>
                <w:szCs w:val="20"/>
              </w:rPr>
              <w:t>£32,896</w:t>
            </w:r>
          </w:p>
        </w:tc>
        <w:tc>
          <w:tcPr>
            <w:tcW w:w="2806" w:type="dxa"/>
          </w:tcPr>
          <w:p w14:paraId="5E1F8FBE" w14:textId="77777777" w:rsidR="00FF07D8" w:rsidRDefault="00FF07D8" w:rsidP="004E0997">
            <w:pPr>
              <w:rPr>
                <w:rFonts w:ascii="Arial" w:hAnsi="Arial" w:cs="Arial"/>
                <w:sz w:val="20"/>
                <w:szCs w:val="20"/>
              </w:rPr>
            </w:pPr>
          </w:p>
        </w:tc>
      </w:tr>
    </w:tbl>
    <w:p w14:paraId="43200235" w14:textId="10FCA12C" w:rsidR="00A33F73" w:rsidRPr="004E6A6E" w:rsidRDefault="00A33F73">
      <w:pPr>
        <w:rPr>
          <w:sz w:val="20"/>
          <w:szCs w:val="20"/>
        </w:rPr>
      </w:pPr>
    </w:p>
    <w:p w14:paraId="0476BE96" w14:textId="77777777" w:rsidR="00766387" w:rsidRPr="004E6A6E" w:rsidRDefault="00766387" w:rsidP="00A33F73">
      <w:pPr>
        <w:spacing w:line="276" w:lineRule="auto"/>
        <w:rPr>
          <w:rFonts w:ascii="Arial" w:hAnsi="Arial" w:cs="Arial"/>
          <w:sz w:val="20"/>
          <w:szCs w:val="20"/>
        </w:rPr>
      </w:pPr>
    </w:p>
    <w:tbl>
      <w:tblPr>
        <w:tblStyle w:val="TableGrid"/>
        <w:tblW w:w="15559" w:type="dxa"/>
        <w:tblLayout w:type="fixed"/>
        <w:tblLook w:val="04A0" w:firstRow="1" w:lastRow="0" w:firstColumn="1" w:lastColumn="0" w:noHBand="0" w:noVBand="1"/>
      </w:tblPr>
      <w:tblGrid>
        <w:gridCol w:w="15559"/>
      </w:tblGrid>
      <w:tr w:rsidR="00E34A8F" w:rsidRPr="004E6A6E" w14:paraId="1C11AF50" w14:textId="77777777" w:rsidTr="00FF07D8">
        <w:tc>
          <w:tcPr>
            <w:tcW w:w="15559" w:type="dxa"/>
            <w:shd w:val="clear" w:color="auto" w:fill="CFDCE3"/>
            <w:tcMar>
              <w:top w:w="57" w:type="dxa"/>
              <w:bottom w:w="57" w:type="dxa"/>
            </w:tcMar>
          </w:tcPr>
          <w:p w14:paraId="5A7A2CB3" w14:textId="77777777" w:rsidR="00766387" w:rsidRPr="004E6A6E" w:rsidRDefault="00797116" w:rsidP="00766387">
            <w:pPr>
              <w:pStyle w:val="ListParagraph"/>
              <w:numPr>
                <w:ilvl w:val="0"/>
                <w:numId w:val="17"/>
              </w:numPr>
              <w:ind w:left="567"/>
              <w:rPr>
                <w:rFonts w:ascii="Arial" w:hAnsi="Arial" w:cs="Arial"/>
                <w:b/>
                <w:sz w:val="20"/>
                <w:szCs w:val="20"/>
              </w:rPr>
            </w:pPr>
            <w:r w:rsidRPr="004E6A6E">
              <w:rPr>
                <w:rFonts w:ascii="Arial" w:hAnsi="Arial" w:cs="Arial"/>
                <w:b/>
                <w:sz w:val="20"/>
                <w:szCs w:val="20"/>
              </w:rPr>
              <w:lastRenderedPageBreak/>
              <w:t>Additional detail</w:t>
            </w:r>
          </w:p>
        </w:tc>
      </w:tr>
      <w:tr w:rsidR="00E34A8F" w:rsidRPr="004E6A6E" w14:paraId="5564785F" w14:textId="77777777" w:rsidTr="00FF07D8">
        <w:trPr>
          <w:trHeight w:val="961"/>
        </w:trPr>
        <w:tc>
          <w:tcPr>
            <w:tcW w:w="15559" w:type="dxa"/>
            <w:shd w:val="clear" w:color="auto" w:fill="auto"/>
            <w:tcMar>
              <w:top w:w="57" w:type="dxa"/>
              <w:bottom w:w="57" w:type="dxa"/>
            </w:tcMar>
          </w:tcPr>
          <w:p w14:paraId="6D7F5332" w14:textId="77777777" w:rsidR="00ED0F8C" w:rsidRPr="004E6A6E" w:rsidRDefault="00481041" w:rsidP="00B44E17">
            <w:pPr>
              <w:pStyle w:val="ListParagraph"/>
              <w:ind w:left="567"/>
              <w:rPr>
                <w:rFonts w:ascii="Arial" w:hAnsi="Arial" w:cs="Arial"/>
                <w:sz w:val="20"/>
                <w:szCs w:val="20"/>
              </w:rPr>
            </w:pPr>
            <w:r w:rsidRPr="004E6A6E">
              <w:rPr>
                <w:rFonts w:ascii="Arial" w:hAnsi="Arial" w:cs="Arial"/>
                <w:sz w:val="20"/>
                <w:szCs w:val="20"/>
              </w:rPr>
              <w:t>In this section y</w:t>
            </w:r>
            <w:r w:rsidR="00746605" w:rsidRPr="004E6A6E">
              <w:rPr>
                <w:rFonts w:ascii="Arial" w:hAnsi="Arial" w:cs="Arial"/>
                <w:sz w:val="20"/>
                <w:szCs w:val="20"/>
              </w:rPr>
              <w:t>ou can annex</w:t>
            </w:r>
            <w:r w:rsidR="00797116" w:rsidRPr="004E6A6E">
              <w:rPr>
                <w:rFonts w:ascii="Arial" w:hAnsi="Arial" w:cs="Arial"/>
                <w:sz w:val="20"/>
                <w:szCs w:val="20"/>
              </w:rPr>
              <w:t xml:space="preserve"> or refer to </w:t>
            </w:r>
            <w:r w:rsidR="00797116" w:rsidRPr="004E6A6E">
              <w:rPr>
                <w:rFonts w:ascii="Arial" w:hAnsi="Arial" w:cs="Arial"/>
                <w:b/>
                <w:sz w:val="20"/>
                <w:szCs w:val="20"/>
              </w:rPr>
              <w:t>additional</w:t>
            </w:r>
            <w:r w:rsidR="00797116" w:rsidRPr="004E6A6E">
              <w:rPr>
                <w:rFonts w:ascii="Arial" w:hAnsi="Arial" w:cs="Arial"/>
                <w:sz w:val="20"/>
                <w:szCs w:val="20"/>
              </w:rPr>
              <w:t xml:space="preserve"> information which you have used to </w:t>
            </w:r>
            <w:r w:rsidR="00B44E17" w:rsidRPr="004E6A6E">
              <w:rPr>
                <w:rFonts w:ascii="Arial" w:hAnsi="Arial" w:cs="Arial"/>
                <w:sz w:val="20"/>
                <w:szCs w:val="20"/>
              </w:rPr>
              <w:t>inform the statement above.</w:t>
            </w:r>
          </w:p>
          <w:p w14:paraId="26AED8F6" w14:textId="77777777" w:rsidR="00864593" w:rsidRDefault="00240F98" w:rsidP="0004731E">
            <w:pPr>
              <w:pStyle w:val="ListParagraph"/>
              <w:ind w:left="567"/>
              <w:rPr>
                <w:rFonts w:ascii="Arial" w:hAnsi="Arial" w:cs="Arial"/>
                <w:sz w:val="20"/>
                <w:szCs w:val="20"/>
              </w:rPr>
            </w:pPr>
            <w:r w:rsidRPr="004E6A6E">
              <w:rPr>
                <w:rFonts w:ascii="Arial" w:hAnsi="Arial" w:cs="Arial"/>
                <w:sz w:val="20"/>
                <w:szCs w:val="20"/>
              </w:rPr>
              <w:t xml:space="preserve">Our full strategy </w:t>
            </w:r>
            <w:r w:rsidR="00845265" w:rsidRPr="004E6A6E">
              <w:rPr>
                <w:rFonts w:ascii="Arial" w:hAnsi="Arial" w:cs="Arial"/>
                <w:sz w:val="20"/>
                <w:szCs w:val="20"/>
              </w:rPr>
              <w:t>document can be found online at</w:t>
            </w:r>
            <w:r w:rsidRPr="004E6A6E">
              <w:rPr>
                <w:rFonts w:ascii="Arial" w:hAnsi="Arial" w:cs="Arial"/>
                <w:sz w:val="20"/>
                <w:szCs w:val="20"/>
              </w:rPr>
              <w:t xml:space="preserve">: www.aschool.sch.uk </w:t>
            </w:r>
          </w:p>
          <w:p w14:paraId="1CC625FE" w14:textId="77777777" w:rsidR="00BC6E7A" w:rsidRDefault="00BC6E7A" w:rsidP="0004731E">
            <w:pPr>
              <w:pStyle w:val="ListParagraph"/>
              <w:ind w:left="567"/>
              <w:rPr>
                <w:rFonts w:ascii="Arial" w:hAnsi="Arial" w:cs="Arial"/>
                <w:sz w:val="20"/>
                <w:szCs w:val="20"/>
              </w:rPr>
            </w:pPr>
          </w:p>
          <w:p w14:paraId="7C651846" w14:textId="77777777" w:rsidR="009E27B0" w:rsidRDefault="00EA78DB" w:rsidP="0004731E">
            <w:pPr>
              <w:pStyle w:val="ListParagraph"/>
              <w:ind w:left="567"/>
              <w:rPr>
                <w:rFonts w:ascii="Arial" w:hAnsi="Arial" w:cs="Arial"/>
                <w:sz w:val="20"/>
                <w:szCs w:val="20"/>
              </w:rPr>
            </w:pPr>
            <w:r>
              <w:rPr>
                <w:rFonts w:ascii="Arial" w:hAnsi="Arial" w:cs="Arial"/>
                <w:sz w:val="20"/>
                <w:szCs w:val="20"/>
              </w:rPr>
              <w:t>I</w:t>
            </w:r>
            <w:r w:rsidR="009E27B0">
              <w:rPr>
                <w:rFonts w:ascii="Arial" w:hAnsi="Arial" w:cs="Arial"/>
                <w:sz w:val="20"/>
                <w:szCs w:val="20"/>
              </w:rPr>
              <w:t xml:space="preserve">t should be noted that some staff contribute to pupil outcomes in several sections, but are only costed in one section. </w:t>
            </w:r>
          </w:p>
          <w:p w14:paraId="425BC369" w14:textId="6A23D9BD" w:rsidR="00634148" w:rsidRPr="004E6A6E" w:rsidRDefault="00634148" w:rsidP="0004731E">
            <w:pPr>
              <w:pStyle w:val="ListParagraph"/>
              <w:ind w:left="567"/>
              <w:rPr>
                <w:rFonts w:ascii="Arial" w:hAnsi="Arial" w:cs="Arial"/>
                <w:sz w:val="20"/>
                <w:szCs w:val="20"/>
              </w:rPr>
            </w:pPr>
          </w:p>
        </w:tc>
      </w:tr>
    </w:tbl>
    <w:p w14:paraId="0A6ABD91" w14:textId="77777777" w:rsidR="00AE66C2" w:rsidRPr="004E6A6E" w:rsidRDefault="00AE66C2" w:rsidP="0004731E">
      <w:pPr>
        <w:rPr>
          <w:sz w:val="20"/>
          <w:szCs w:val="20"/>
        </w:rPr>
      </w:pPr>
    </w:p>
    <w:sectPr w:rsidR="00AE66C2" w:rsidRPr="004E6A6E"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83746"/>
      <w:docPartObj>
        <w:docPartGallery w:val="Page Numbers (Bottom of Page)"/>
        <w:docPartUnique/>
      </w:docPartObj>
    </w:sdtPr>
    <w:sdtEndPr>
      <w:rPr>
        <w:noProof/>
      </w:rPr>
    </w:sdtEndPr>
    <w:sdtContent>
      <w:p w14:paraId="33169D6C" w14:textId="6ED1367E" w:rsidR="00D447C9" w:rsidRDefault="00D447C9">
        <w:pPr>
          <w:pStyle w:val="Footer"/>
          <w:jc w:val="right"/>
        </w:pPr>
        <w:r>
          <w:fldChar w:fldCharType="begin"/>
        </w:r>
        <w:r>
          <w:instrText xml:space="preserve"> PAGE   \* MERGEFORMAT </w:instrText>
        </w:r>
        <w:r>
          <w:fldChar w:fldCharType="separate"/>
        </w:r>
        <w:r w:rsidR="00BC725B">
          <w:rPr>
            <w:noProof/>
          </w:rPr>
          <w:t>5</w:t>
        </w:r>
        <w:r>
          <w:rPr>
            <w:noProof/>
          </w:rPr>
          <w:fldChar w:fldCharType="end"/>
        </w:r>
      </w:p>
    </w:sdtContent>
  </w:sdt>
  <w:p w14:paraId="72B3A5AB" w14:textId="77777777" w:rsidR="00D447C9" w:rsidRDefault="00D44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8716CDA"/>
    <w:multiLevelType w:val="hybridMultilevel"/>
    <w:tmpl w:val="701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1"/>
  </w:num>
  <w:num w:numId="25">
    <w:abstractNumId w:val="17"/>
  </w:num>
  <w:num w:numId="26">
    <w:abstractNumId w:val="22"/>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4595"/>
    <w:rsid w:val="000315F8"/>
    <w:rsid w:val="0004013C"/>
    <w:rsid w:val="0004399F"/>
    <w:rsid w:val="0004731E"/>
    <w:rsid w:val="000473C9"/>
    <w:rsid w:val="000501F0"/>
    <w:rsid w:val="00052324"/>
    <w:rsid w:val="000557F9"/>
    <w:rsid w:val="0006219B"/>
    <w:rsid w:val="00063367"/>
    <w:rsid w:val="00091B3C"/>
    <w:rsid w:val="000A25FC"/>
    <w:rsid w:val="000B25ED"/>
    <w:rsid w:val="000B5413"/>
    <w:rsid w:val="000C37C2"/>
    <w:rsid w:val="000C4CF8"/>
    <w:rsid w:val="000D0B47"/>
    <w:rsid w:val="000D480D"/>
    <w:rsid w:val="000D7ED1"/>
    <w:rsid w:val="000E4243"/>
    <w:rsid w:val="000E54C3"/>
    <w:rsid w:val="001137CF"/>
    <w:rsid w:val="00117186"/>
    <w:rsid w:val="00121D72"/>
    <w:rsid w:val="00125340"/>
    <w:rsid w:val="00125BA7"/>
    <w:rsid w:val="00131CA9"/>
    <w:rsid w:val="001849D6"/>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D761E"/>
    <w:rsid w:val="002E686F"/>
    <w:rsid w:val="002F6FB5"/>
    <w:rsid w:val="00312DF3"/>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04BB"/>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0997"/>
    <w:rsid w:val="004E5349"/>
    <w:rsid w:val="004E5B85"/>
    <w:rsid w:val="004E6A6E"/>
    <w:rsid w:val="004E7F37"/>
    <w:rsid w:val="004F36D5"/>
    <w:rsid w:val="004F6468"/>
    <w:rsid w:val="004F77F4"/>
    <w:rsid w:val="00501685"/>
    <w:rsid w:val="00503380"/>
    <w:rsid w:val="00530007"/>
    <w:rsid w:val="00540101"/>
    <w:rsid w:val="00540319"/>
    <w:rsid w:val="00541F7B"/>
    <w:rsid w:val="00557E19"/>
    <w:rsid w:val="00557E9F"/>
    <w:rsid w:val="00563CE1"/>
    <w:rsid w:val="0056652E"/>
    <w:rsid w:val="005710AB"/>
    <w:rsid w:val="005832BE"/>
    <w:rsid w:val="0058583E"/>
    <w:rsid w:val="00597346"/>
    <w:rsid w:val="005976CA"/>
    <w:rsid w:val="005A04D4"/>
    <w:rsid w:val="005A25B5"/>
    <w:rsid w:val="005A3451"/>
    <w:rsid w:val="005C3D94"/>
    <w:rsid w:val="005D06F3"/>
    <w:rsid w:val="005E2CF9"/>
    <w:rsid w:val="005E54F3"/>
    <w:rsid w:val="00601130"/>
    <w:rsid w:val="00611495"/>
    <w:rsid w:val="00620176"/>
    <w:rsid w:val="00626887"/>
    <w:rsid w:val="0062704B"/>
    <w:rsid w:val="00630044"/>
    <w:rsid w:val="00630BE0"/>
    <w:rsid w:val="00634148"/>
    <w:rsid w:val="00636313"/>
    <w:rsid w:val="00636F61"/>
    <w:rsid w:val="00652398"/>
    <w:rsid w:val="00683A3C"/>
    <w:rsid w:val="006B358C"/>
    <w:rsid w:val="006C7C85"/>
    <w:rsid w:val="006D447D"/>
    <w:rsid w:val="006D5E63"/>
    <w:rsid w:val="006E6C0F"/>
    <w:rsid w:val="006F0B6A"/>
    <w:rsid w:val="006F2883"/>
    <w:rsid w:val="00700CA9"/>
    <w:rsid w:val="007166A4"/>
    <w:rsid w:val="007335B7"/>
    <w:rsid w:val="00734760"/>
    <w:rsid w:val="00735A8A"/>
    <w:rsid w:val="00743BF3"/>
    <w:rsid w:val="00746605"/>
    <w:rsid w:val="00765EFB"/>
    <w:rsid w:val="00766387"/>
    <w:rsid w:val="00767E1D"/>
    <w:rsid w:val="00777B2F"/>
    <w:rsid w:val="00797116"/>
    <w:rsid w:val="007A2742"/>
    <w:rsid w:val="007B141B"/>
    <w:rsid w:val="007B228E"/>
    <w:rsid w:val="007C2B91"/>
    <w:rsid w:val="007C4F4A"/>
    <w:rsid w:val="007C749E"/>
    <w:rsid w:val="007D3E46"/>
    <w:rsid w:val="007E06E5"/>
    <w:rsid w:val="007F051E"/>
    <w:rsid w:val="007F271A"/>
    <w:rsid w:val="007F3C16"/>
    <w:rsid w:val="008227CE"/>
    <w:rsid w:val="00824D01"/>
    <w:rsid w:val="00827203"/>
    <w:rsid w:val="0084389C"/>
    <w:rsid w:val="008443DE"/>
    <w:rsid w:val="00845265"/>
    <w:rsid w:val="0085024F"/>
    <w:rsid w:val="00863790"/>
    <w:rsid w:val="00864593"/>
    <w:rsid w:val="0086524E"/>
    <w:rsid w:val="0088412D"/>
    <w:rsid w:val="008B7FE5"/>
    <w:rsid w:val="008C10E9"/>
    <w:rsid w:val="008D58CE"/>
    <w:rsid w:val="008E364E"/>
    <w:rsid w:val="008E4145"/>
    <w:rsid w:val="008E64E9"/>
    <w:rsid w:val="008F0F73"/>
    <w:rsid w:val="008F69EC"/>
    <w:rsid w:val="009021E8"/>
    <w:rsid w:val="009079EE"/>
    <w:rsid w:val="00914D6D"/>
    <w:rsid w:val="00915380"/>
    <w:rsid w:val="00917D70"/>
    <w:rsid w:val="009242F1"/>
    <w:rsid w:val="00972129"/>
    <w:rsid w:val="00992C5E"/>
    <w:rsid w:val="009E27B0"/>
    <w:rsid w:val="009E7A9D"/>
    <w:rsid w:val="009F1341"/>
    <w:rsid w:val="009F480D"/>
    <w:rsid w:val="00A00036"/>
    <w:rsid w:val="00A04A92"/>
    <w:rsid w:val="00A13FBB"/>
    <w:rsid w:val="00A24C51"/>
    <w:rsid w:val="00A32773"/>
    <w:rsid w:val="00A33F73"/>
    <w:rsid w:val="00A37195"/>
    <w:rsid w:val="00A37D2D"/>
    <w:rsid w:val="00A439AF"/>
    <w:rsid w:val="00A57107"/>
    <w:rsid w:val="00A60ECF"/>
    <w:rsid w:val="00A6273A"/>
    <w:rsid w:val="00A6366C"/>
    <w:rsid w:val="00A75CED"/>
    <w:rsid w:val="00A77153"/>
    <w:rsid w:val="00A8709B"/>
    <w:rsid w:val="00A95CFE"/>
    <w:rsid w:val="00AB5B2A"/>
    <w:rsid w:val="00AE66C2"/>
    <w:rsid w:val="00AE77EC"/>
    <w:rsid w:val="00AE78F2"/>
    <w:rsid w:val="00B01C9A"/>
    <w:rsid w:val="00B13714"/>
    <w:rsid w:val="00B17B33"/>
    <w:rsid w:val="00B31AA4"/>
    <w:rsid w:val="00B3409B"/>
    <w:rsid w:val="00B36196"/>
    <w:rsid w:val="00B369C7"/>
    <w:rsid w:val="00B36BB9"/>
    <w:rsid w:val="00B40028"/>
    <w:rsid w:val="00B44A21"/>
    <w:rsid w:val="00B44E17"/>
    <w:rsid w:val="00B55BC5"/>
    <w:rsid w:val="00B60E7C"/>
    <w:rsid w:val="00B63631"/>
    <w:rsid w:val="00B668B6"/>
    <w:rsid w:val="00B6785D"/>
    <w:rsid w:val="00B7195B"/>
    <w:rsid w:val="00B72939"/>
    <w:rsid w:val="00B80272"/>
    <w:rsid w:val="00B9382E"/>
    <w:rsid w:val="00BA3C3E"/>
    <w:rsid w:val="00BA7621"/>
    <w:rsid w:val="00BB62ED"/>
    <w:rsid w:val="00BC54E1"/>
    <w:rsid w:val="00BC6E7A"/>
    <w:rsid w:val="00BC725B"/>
    <w:rsid w:val="00BC7733"/>
    <w:rsid w:val="00BE3670"/>
    <w:rsid w:val="00BE5BCA"/>
    <w:rsid w:val="00BF293E"/>
    <w:rsid w:val="00C00F3C"/>
    <w:rsid w:val="00C04C4C"/>
    <w:rsid w:val="00C068B2"/>
    <w:rsid w:val="00C102E1"/>
    <w:rsid w:val="00C14FAE"/>
    <w:rsid w:val="00C32D5C"/>
    <w:rsid w:val="00C34113"/>
    <w:rsid w:val="00C35120"/>
    <w:rsid w:val="00C416E8"/>
    <w:rsid w:val="00C56870"/>
    <w:rsid w:val="00C6279A"/>
    <w:rsid w:val="00C70B05"/>
    <w:rsid w:val="00C73995"/>
    <w:rsid w:val="00C77968"/>
    <w:rsid w:val="00C8030B"/>
    <w:rsid w:val="00CA1AF5"/>
    <w:rsid w:val="00CB5CE8"/>
    <w:rsid w:val="00CB5DC2"/>
    <w:rsid w:val="00CC296B"/>
    <w:rsid w:val="00CD2230"/>
    <w:rsid w:val="00CD68B1"/>
    <w:rsid w:val="00CE1584"/>
    <w:rsid w:val="00CF02DE"/>
    <w:rsid w:val="00CF1B9B"/>
    <w:rsid w:val="00D11A2D"/>
    <w:rsid w:val="00D25744"/>
    <w:rsid w:val="00D309A5"/>
    <w:rsid w:val="00D35464"/>
    <w:rsid w:val="00D370F4"/>
    <w:rsid w:val="00D447C9"/>
    <w:rsid w:val="00D46E95"/>
    <w:rsid w:val="00D504EA"/>
    <w:rsid w:val="00D51EA2"/>
    <w:rsid w:val="00D66164"/>
    <w:rsid w:val="00D72600"/>
    <w:rsid w:val="00D808DE"/>
    <w:rsid w:val="00D82EF5"/>
    <w:rsid w:val="00D8454C"/>
    <w:rsid w:val="00D9429A"/>
    <w:rsid w:val="00DC3F30"/>
    <w:rsid w:val="00DE33BF"/>
    <w:rsid w:val="00DF76AB"/>
    <w:rsid w:val="00E04EE8"/>
    <w:rsid w:val="00E106F9"/>
    <w:rsid w:val="00E20621"/>
    <w:rsid w:val="00E20F63"/>
    <w:rsid w:val="00E34A8F"/>
    <w:rsid w:val="00E354EA"/>
    <w:rsid w:val="00E35628"/>
    <w:rsid w:val="00E5066A"/>
    <w:rsid w:val="00E865E4"/>
    <w:rsid w:val="00E96E48"/>
    <w:rsid w:val="00EA78DB"/>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07D8"/>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AB0B5E"/>
  <w15:docId w15:val="{C0D42B20-33BF-4033-A74E-FD520893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62bda6d9-15dd-4797-9609-2d5e8913862c"/>
    <ds:schemaRef ds:uri="b8cb3cbd-ce5c-4a72-9da4-9013f91c5903"/>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9DBD094B-83FA-4554-9B10-E9A445F5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Julia Fletcher</cp:lastModifiedBy>
  <cp:revision>9</cp:revision>
  <cp:lastPrinted>2017-11-20T11:48:00Z</cp:lastPrinted>
  <dcterms:created xsi:type="dcterms:W3CDTF">2018-11-05T11:25:00Z</dcterms:created>
  <dcterms:modified xsi:type="dcterms:W3CDTF">2018-11-16T14:07:00Z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